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CD16" w14:textId="77777777" w:rsidR="00EB1AA6" w:rsidRPr="00862F46" w:rsidRDefault="00EB1AA6">
      <w:pPr>
        <w:pStyle w:val="BodyText"/>
        <w:rPr>
          <w:rFonts w:ascii="Rubik" w:hAnsi="Rubik" w:cs="Rubik"/>
          <w:sz w:val="20"/>
        </w:rPr>
      </w:pPr>
    </w:p>
    <w:p w14:paraId="63627DAE" w14:textId="4187FC30" w:rsidR="00312003" w:rsidRPr="00573C46" w:rsidRDefault="003765C4" w:rsidP="00312003">
      <w:pPr>
        <w:pStyle w:val="Heading1"/>
        <w:jc w:val="center"/>
        <w:rPr>
          <w:rFonts w:ascii="Rubik" w:hAnsi="Rubik" w:cs="Rubik"/>
          <w:color w:val="1FA0C5"/>
          <w:spacing w:val="-1"/>
          <w:w w:val="110"/>
          <w:sz w:val="30"/>
          <w:szCs w:val="30"/>
        </w:rPr>
      </w:pPr>
      <w:r w:rsidRPr="00573C46">
        <w:rPr>
          <w:rFonts w:ascii="Rubik" w:hAnsi="Rubik" w:cs="Rubik"/>
          <w:color w:val="1FA0C5"/>
          <w:spacing w:val="-1"/>
          <w:w w:val="110"/>
          <w:sz w:val="30"/>
          <w:szCs w:val="30"/>
        </w:rPr>
        <w:t>SUPPOR</w:t>
      </w:r>
      <w:r w:rsidR="00862F46" w:rsidRPr="00573C46">
        <w:rPr>
          <w:rFonts w:ascii="Rubik" w:hAnsi="Rubik" w:cs="Rubik"/>
          <w:color w:val="1FA0C5"/>
          <w:spacing w:val="-1"/>
          <w:w w:val="110"/>
          <w:sz w:val="30"/>
          <w:szCs w:val="30"/>
        </w:rPr>
        <w:t xml:space="preserve">T </w:t>
      </w:r>
      <w:r w:rsidRPr="00573C46">
        <w:rPr>
          <w:rFonts w:ascii="Rubik" w:hAnsi="Rubik" w:cs="Rubik"/>
          <w:color w:val="1FA0C5"/>
          <w:spacing w:val="-1"/>
          <w:w w:val="110"/>
          <w:sz w:val="30"/>
          <w:szCs w:val="30"/>
        </w:rPr>
        <w:t>WORKER</w:t>
      </w:r>
    </w:p>
    <w:p w14:paraId="5E74735F" w14:textId="170AA976" w:rsidR="00EB1AA6" w:rsidRPr="00573C46" w:rsidRDefault="00312003" w:rsidP="00312003">
      <w:pPr>
        <w:pStyle w:val="Heading1"/>
        <w:jc w:val="center"/>
        <w:rPr>
          <w:rFonts w:ascii="Rubik" w:hAnsi="Rubik" w:cs="Rubik"/>
          <w:sz w:val="30"/>
          <w:szCs w:val="30"/>
        </w:rPr>
      </w:pPr>
      <w:r w:rsidRPr="00573C46">
        <w:rPr>
          <w:rFonts w:ascii="Rubik" w:hAnsi="Rubik" w:cs="Rubik"/>
          <w:color w:val="1FA0C5"/>
          <w:spacing w:val="-1"/>
          <w:w w:val="110"/>
          <w:sz w:val="30"/>
          <w:szCs w:val="30"/>
        </w:rPr>
        <w:t xml:space="preserve">For </w:t>
      </w:r>
      <w:r w:rsidR="00324100" w:rsidRPr="00573C46">
        <w:rPr>
          <w:rFonts w:ascii="Rubik" w:hAnsi="Rubik" w:cs="Rubik"/>
          <w:color w:val="1FA0C5"/>
          <w:spacing w:val="-1"/>
          <w:w w:val="110"/>
          <w:sz w:val="30"/>
          <w:szCs w:val="30"/>
        </w:rPr>
        <w:t>Children and Young People with Complex needs</w:t>
      </w:r>
    </w:p>
    <w:p w14:paraId="06EFB455" w14:textId="77777777" w:rsidR="00312003" w:rsidRDefault="00312003" w:rsidP="00862F46">
      <w:pPr>
        <w:spacing w:before="9"/>
        <w:ind w:left="112"/>
        <w:rPr>
          <w:rFonts w:ascii="Rubik" w:hAnsi="Rubik" w:cs="Rubik"/>
          <w:b/>
          <w:color w:val="03A685"/>
          <w:w w:val="110"/>
          <w:sz w:val="24"/>
          <w:szCs w:val="24"/>
        </w:rPr>
      </w:pPr>
    </w:p>
    <w:p w14:paraId="6B0B9A86" w14:textId="0F13D56F" w:rsidR="00EB1AA6" w:rsidRPr="00573C46" w:rsidRDefault="003765C4" w:rsidP="00312003">
      <w:pPr>
        <w:spacing w:before="9"/>
        <w:ind w:left="112"/>
        <w:jc w:val="center"/>
        <w:rPr>
          <w:rFonts w:ascii="Rubik" w:hAnsi="Rubik" w:cs="Rubik"/>
          <w:b/>
          <w:sz w:val="32"/>
          <w:szCs w:val="32"/>
        </w:rPr>
      </w:pPr>
      <w:r w:rsidRPr="00573C46">
        <w:rPr>
          <w:rFonts w:ascii="Rubik" w:hAnsi="Rubik" w:cs="Rubik"/>
          <w:b/>
          <w:color w:val="03A685"/>
          <w:w w:val="110"/>
          <w:sz w:val="32"/>
          <w:szCs w:val="32"/>
        </w:rPr>
        <w:t>Job</w:t>
      </w:r>
      <w:r w:rsidR="00312003" w:rsidRPr="00573C46">
        <w:rPr>
          <w:rFonts w:ascii="Rubik" w:hAnsi="Rubik" w:cs="Rubik"/>
          <w:b/>
          <w:color w:val="03A685"/>
          <w:w w:val="110"/>
          <w:sz w:val="32"/>
          <w:szCs w:val="32"/>
        </w:rPr>
        <w:t xml:space="preserve"> D</w:t>
      </w:r>
      <w:r w:rsidRPr="00573C46">
        <w:rPr>
          <w:rFonts w:ascii="Rubik" w:hAnsi="Rubik" w:cs="Rubik"/>
          <w:b/>
          <w:color w:val="03A685"/>
          <w:w w:val="110"/>
          <w:sz w:val="32"/>
          <w:szCs w:val="32"/>
        </w:rPr>
        <w:t>escription</w:t>
      </w:r>
      <w:r w:rsidR="00862F46" w:rsidRPr="00573C46">
        <w:rPr>
          <w:rFonts w:ascii="Rubik" w:hAnsi="Rubik" w:cs="Rubik"/>
          <w:b/>
          <w:color w:val="03A685"/>
          <w:w w:val="110"/>
          <w:sz w:val="32"/>
          <w:szCs w:val="32"/>
        </w:rPr>
        <w:br/>
      </w:r>
    </w:p>
    <w:tbl>
      <w:tblPr>
        <w:tblStyle w:val="TableGrid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6436"/>
      </w:tblGrid>
      <w:tr w:rsidR="00064E6E" w14:paraId="1CDB3A90" w14:textId="77777777" w:rsidTr="00B14892">
        <w:tc>
          <w:tcPr>
            <w:tcW w:w="3852" w:type="dxa"/>
            <w:vAlign w:val="center"/>
          </w:tcPr>
          <w:p w14:paraId="61A799D1" w14:textId="13856D14" w:rsidR="00064E6E" w:rsidRPr="00064E6E" w:rsidRDefault="00064E6E" w:rsidP="00064E6E">
            <w:pPr>
              <w:spacing w:before="9"/>
              <w:rPr>
                <w:rFonts w:ascii="Rubik" w:hAnsi="Rubik" w:cs="Rubik"/>
                <w:b/>
                <w:sz w:val="24"/>
                <w:szCs w:val="24"/>
              </w:rPr>
            </w:pPr>
            <w:r w:rsidRPr="00064E6E">
              <w:rPr>
                <w:rFonts w:ascii="Rubik" w:hAnsi="Rubik" w:cs="Rubik"/>
                <w:b/>
                <w:color w:val="152E4E"/>
                <w:w w:val="105"/>
                <w:sz w:val="24"/>
                <w:szCs w:val="24"/>
              </w:rPr>
              <w:t>Job</w:t>
            </w:r>
            <w:r w:rsidRPr="00064E6E">
              <w:rPr>
                <w:rFonts w:ascii="Rubik" w:hAnsi="Rubik" w:cs="Rubik"/>
                <w:b/>
                <w:color w:val="152E4E"/>
                <w:spacing w:val="-22"/>
                <w:w w:val="105"/>
                <w:sz w:val="24"/>
                <w:szCs w:val="24"/>
              </w:rPr>
              <w:t xml:space="preserve"> </w:t>
            </w:r>
            <w:r w:rsidRPr="00064E6E">
              <w:rPr>
                <w:rFonts w:ascii="Rubik" w:hAnsi="Rubik" w:cs="Rubik"/>
                <w:b/>
                <w:color w:val="152E4E"/>
                <w:w w:val="105"/>
                <w:sz w:val="24"/>
                <w:szCs w:val="24"/>
              </w:rPr>
              <w:t xml:space="preserve">title:                                       </w:t>
            </w:r>
          </w:p>
        </w:tc>
        <w:tc>
          <w:tcPr>
            <w:tcW w:w="6436" w:type="dxa"/>
          </w:tcPr>
          <w:p w14:paraId="75C4E03B" w14:textId="4445B387" w:rsidR="00064E6E" w:rsidRDefault="00064E6E" w:rsidP="00064E6E">
            <w:pPr>
              <w:spacing w:before="9"/>
              <w:rPr>
                <w:rFonts w:ascii="Rubik" w:hAnsi="Rubik" w:cs="Rubik"/>
                <w:b/>
                <w:sz w:val="28"/>
                <w:szCs w:val="28"/>
              </w:rPr>
            </w:pPr>
            <w:r w:rsidRPr="00312003"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>Support</w:t>
            </w:r>
            <w:r w:rsidRPr="00312003">
              <w:rPr>
                <w:rFonts w:ascii="Rubik" w:hAnsi="Rubik" w:cs="Rubik"/>
                <w:color w:val="152E4E"/>
                <w:spacing w:val="-1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>Worker for Children and Young People with Comple</w:t>
            </w:r>
            <w:r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 xml:space="preserve">x </w:t>
            </w:r>
            <w:r w:rsidRPr="00312003"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>needs</w:t>
            </w:r>
          </w:p>
        </w:tc>
      </w:tr>
      <w:tr w:rsidR="00064E6E" w14:paraId="7EE74E4A" w14:textId="77777777" w:rsidTr="00B14892">
        <w:tc>
          <w:tcPr>
            <w:tcW w:w="3852" w:type="dxa"/>
            <w:vAlign w:val="center"/>
          </w:tcPr>
          <w:p w14:paraId="127BBE5B" w14:textId="77777777" w:rsidR="00064E6E" w:rsidRPr="00064E6E" w:rsidRDefault="00064E6E" w:rsidP="00064E6E">
            <w:pPr>
              <w:spacing w:before="9"/>
              <w:rPr>
                <w:rFonts w:ascii="Rubik" w:hAnsi="Rubik" w:cs="Rubik"/>
                <w:b/>
                <w:color w:val="152E4E"/>
                <w:w w:val="105"/>
                <w:sz w:val="24"/>
                <w:szCs w:val="24"/>
              </w:rPr>
            </w:pPr>
          </w:p>
        </w:tc>
        <w:tc>
          <w:tcPr>
            <w:tcW w:w="6436" w:type="dxa"/>
          </w:tcPr>
          <w:p w14:paraId="304269F3" w14:textId="77777777" w:rsidR="00064E6E" w:rsidRPr="00312003" w:rsidRDefault="00064E6E" w:rsidP="00064E6E">
            <w:pPr>
              <w:spacing w:before="9"/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</w:pPr>
          </w:p>
        </w:tc>
      </w:tr>
      <w:tr w:rsidR="00064E6E" w14:paraId="0672B57A" w14:textId="77777777" w:rsidTr="00B14892">
        <w:tc>
          <w:tcPr>
            <w:tcW w:w="3852" w:type="dxa"/>
            <w:vAlign w:val="center"/>
          </w:tcPr>
          <w:p w14:paraId="216254FF" w14:textId="50B8079D" w:rsidR="00064E6E" w:rsidRPr="00064E6E" w:rsidRDefault="00064E6E" w:rsidP="00064E6E">
            <w:pPr>
              <w:spacing w:before="9"/>
              <w:rPr>
                <w:rFonts w:ascii="Rubik" w:hAnsi="Rubik" w:cs="Rubik"/>
                <w:b/>
                <w:sz w:val="24"/>
                <w:szCs w:val="24"/>
              </w:rPr>
            </w:pPr>
            <w:r w:rsidRPr="00064E6E">
              <w:rPr>
                <w:rFonts w:ascii="Rubik" w:hAnsi="Rubik" w:cs="Rubik"/>
                <w:b/>
                <w:bCs/>
                <w:color w:val="152E4E"/>
                <w:w w:val="108"/>
                <w:sz w:val="24"/>
                <w:szCs w:val="24"/>
              </w:rPr>
              <w:t>L</w:t>
            </w:r>
            <w:r w:rsidRPr="00064E6E">
              <w:rPr>
                <w:rFonts w:ascii="Rubik" w:hAnsi="Rubik" w:cs="Rubik"/>
                <w:b/>
                <w:bCs/>
                <w:color w:val="152E4E"/>
                <w:w w:val="110"/>
                <w:sz w:val="24"/>
                <w:szCs w:val="24"/>
              </w:rPr>
              <w:t>ocat</w:t>
            </w:r>
            <w:r w:rsidRPr="00064E6E">
              <w:rPr>
                <w:rFonts w:ascii="Rubik" w:hAnsi="Rubik" w:cs="Rubik"/>
                <w:b/>
                <w:bCs/>
                <w:color w:val="152E4E"/>
                <w:spacing w:val="1"/>
                <w:w w:val="110"/>
                <w:sz w:val="24"/>
                <w:szCs w:val="24"/>
              </w:rPr>
              <w:t>i</w:t>
            </w:r>
            <w:r w:rsidRPr="00064E6E">
              <w:rPr>
                <w:rFonts w:ascii="Rubik" w:hAnsi="Rubik" w:cs="Rubik"/>
                <w:b/>
                <w:bCs/>
                <w:color w:val="152E4E"/>
                <w:w w:val="108"/>
                <w:sz w:val="24"/>
                <w:szCs w:val="24"/>
              </w:rPr>
              <w:t>o</w:t>
            </w:r>
            <w:r w:rsidRPr="00064E6E">
              <w:rPr>
                <w:rFonts w:ascii="Rubik" w:hAnsi="Rubik" w:cs="Rubik"/>
                <w:b/>
                <w:bCs/>
                <w:color w:val="152E4E"/>
                <w:spacing w:val="-1"/>
                <w:w w:val="108"/>
                <w:sz w:val="24"/>
                <w:szCs w:val="24"/>
              </w:rPr>
              <w:t>n</w:t>
            </w:r>
            <w:r w:rsidRPr="00064E6E">
              <w:rPr>
                <w:rFonts w:ascii="Rubik" w:hAnsi="Rubik" w:cs="Rubik"/>
                <w:b/>
                <w:bCs/>
                <w:color w:val="152E4E"/>
                <w:spacing w:val="-1"/>
                <w:w w:val="108"/>
                <w:sz w:val="24"/>
                <w:szCs w:val="24"/>
              </w:rPr>
              <w:t xml:space="preserve">: </w:t>
            </w:r>
            <w:r w:rsidRPr="00064E6E">
              <w:rPr>
                <w:rFonts w:ascii="Rubik" w:hAnsi="Rubik" w:cs="Rubik"/>
                <w:b/>
                <w:bCs/>
                <w:color w:val="152E4E"/>
                <w:w w:val="79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436" w:type="dxa"/>
          </w:tcPr>
          <w:p w14:paraId="54637455" w14:textId="07E8FE94" w:rsidR="00064E6E" w:rsidRDefault="00064E6E" w:rsidP="00064E6E">
            <w:pPr>
              <w:pStyle w:val="BodyText"/>
              <w:tabs>
                <w:tab w:val="left" w:pos="3712"/>
              </w:tabs>
              <w:spacing w:line="247" w:lineRule="auto"/>
              <w:ind w:right="493"/>
              <w:rPr>
                <w:rFonts w:ascii="Rubik" w:hAnsi="Rubik" w:cs="Rubik"/>
                <w:b/>
                <w:sz w:val="28"/>
                <w:szCs w:val="28"/>
              </w:rPr>
            </w:pPr>
            <w:r>
              <w:rPr>
                <w:rFonts w:ascii="Rubik" w:hAnsi="Rubik" w:cs="Rubik"/>
                <w:color w:val="152E4E"/>
                <w:w w:val="104"/>
              </w:rPr>
              <w:t xml:space="preserve">Support Worker </w:t>
            </w:r>
            <w:r w:rsidR="00330B98">
              <w:rPr>
                <w:rFonts w:ascii="Rubik" w:hAnsi="Rubik" w:cs="Rubik"/>
                <w:color w:val="152E4E"/>
                <w:w w:val="104"/>
              </w:rPr>
              <w:t>will work in the child’s home or in person in the local community</w:t>
            </w:r>
          </w:p>
        </w:tc>
      </w:tr>
      <w:tr w:rsidR="00064E6E" w14:paraId="1C2CBD46" w14:textId="77777777" w:rsidTr="00B14892">
        <w:tc>
          <w:tcPr>
            <w:tcW w:w="3852" w:type="dxa"/>
            <w:vAlign w:val="center"/>
          </w:tcPr>
          <w:p w14:paraId="09D39099" w14:textId="77777777" w:rsidR="00064E6E" w:rsidRPr="00064E6E" w:rsidRDefault="00064E6E" w:rsidP="00064E6E">
            <w:pPr>
              <w:spacing w:before="9"/>
              <w:rPr>
                <w:rFonts w:ascii="Rubik" w:hAnsi="Rubik" w:cs="Rubik"/>
                <w:b/>
                <w:bCs/>
                <w:color w:val="152E4E"/>
                <w:w w:val="108"/>
                <w:sz w:val="24"/>
                <w:szCs w:val="24"/>
              </w:rPr>
            </w:pPr>
          </w:p>
        </w:tc>
        <w:tc>
          <w:tcPr>
            <w:tcW w:w="6436" w:type="dxa"/>
          </w:tcPr>
          <w:p w14:paraId="145F0418" w14:textId="77777777" w:rsidR="00064E6E" w:rsidRDefault="00064E6E" w:rsidP="00064E6E">
            <w:pPr>
              <w:pStyle w:val="BodyText"/>
              <w:tabs>
                <w:tab w:val="left" w:pos="3712"/>
              </w:tabs>
              <w:spacing w:line="247" w:lineRule="auto"/>
              <w:ind w:right="493"/>
              <w:rPr>
                <w:rFonts w:ascii="Rubik" w:hAnsi="Rubik" w:cs="Rubik"/>
                <w:color w:val="152E4E"/>
                <w:w w:val="104"/>
              </w:rPr>
            </w:pPr>
          </w:p>
        </w:tc>
      </w:tr>
      <w:tr w:rsidR="00064E6E" w14:paraId="3714B313" w14:textId="77777777" w:rsidTr="00B14892">
        <w:tc>
          <w:tcPr>
            <w:tcW w:w="3852" w:type="dxa"/>
          </w:tcPr>
          <w:p w14:paraId="79A8BF91" w14:textId="178E91A7" w:rsidR="00064E6E" w:rsidRPr="00064E6E" w:rsidRDefault="00064E6E" w:rsidP="00064E6E">
            <w:pPr>
              <w:spacing w:before="9"/>
              <w:rPr>
                <w:rFonts w:ascii="Rubik" w:hAnsi="Rubik" w:cs="Rubik"/>
                <w:b/>
                <w:sz w:val="24"/>
                <w:szCs w:val="24"/>
              </w:rPr>
            </w:pPr>
            <w:r w:rsidRPr="00064E6E">
              <w:rPr>
                <w:rFonts w:ascii="Rubik" w:hAnsi="Rubik" w:cs="Rubik"/>
                <w:b/>
                <w:bCs/>
                <w:color w:val="152E4E"/>
                <w:w w:val="108"/>
                <w:sz w:val="24"/>
                <w:szCs w:val="24"/>
              </w:rPr>
              <w:t xml:space="preserve">Day to day responsibility: </w:t>
            </w:r>
          </w:p>
        </w:tc>
        <w:tc>
          <w:tcPr>
            <w:tcW w:w="6436" w:type="dxa"/>
          </w:tcPr>
          <w:p w14:paraId="59CA0AFF" w14:textId="6BEEBFAF" w:rsidR="00064E6E" w:rsidRDefault="00064E6E" w:rsidP="00064E6E">
            <w:pPr>
              <w:pStyle w:val="BodyText"/>
              <w:tabs>
                <w:tab w:val="left" w:pos="3712"/>
              </w:tabs>
              <w:spacing w:line="247" w:lineRule="auto"/>
              <w:ind w:right="493"/>
              <w:rPr>
                <w:rFonts w:ascii="Rubik" w:hAnsi="Rubik" w:cs="Rubik"/>
                <w:b/>
                <w:sz w:val="28"/>
                <w:szCs w:val="28"/>
              </w:rPr>
            </w:pPr>
            <w:r w:rsidRPr="00064E6E">
              <w:rPr>
                <w:rFonts w:ascii="Rubik" w:hAnsi="Rubik" w:cs="Rubik"/>
                <w:color w:val="152E4E"/>
                <w:w w:val="104"/>
              </w:rPr>
              <w:t>Care Manager</w:t>
            </w:r>
          </w:p>
        </w:tc>
      </w:tr>
      <w:tr w:rsidR="00064E6E" w14:paraId="78E33DB8" w14:textId="77777777" w:rsidTr="00B14892">
        <w:tc>
          <w:tcPr>
            <w:tcW w:w="3852" w:type="dxa"/>
          </w:tcPr>
          <w:p w14:paraId="19C9D4D2" w14:textId="77777777" w:rsidR="00064E6E" w:rsidRPr="00064E6E" w:rsidRDefault="00064E6E" w:rsidP="00064E6E">
            <w:pPr>
              <w:spacing w:before="9"/>
              <w:rPr>
                <w:rFonts w:ascii="Rubik" w:hAnsi="Rubik" w:cs="Rubik"/>
                <w:b/>
                <w:bCs/>
                <w:color w:val="152E4E"/>
                <w:w w:val="108"/>
                <w:sz w:val="24"/>
                <w:szCs w:val="24"/>
              </w:rPr>
            </w:pPr>
          </w:p>
        </w:tc>
        <w:tc>
          <w:tcPr>
            <w:tcW w:w="6436" w:type="dxa"/>
          </w:tcPr>
          <w:p w14:paraId="6EF645DE" w14:textId="77777777" w:rsidR="00064E6E" w:rsidRPr="00064E6E" w:rsidRDefault="00064E6E" w:rsidP="00064E6E">
            <w:pPr>
              <w:pStyle w:val="BodyText"/>
              <w:tabs>
                <w:tab w:val="left" w:pos="3712"/>
              </w:tabs>
              <w:spacing w:line="247" w:lineRule="auto"/>
              <w:ind w:right="493"/>
              <w:rPr>
                <w:rFonts w:ascii="Rubik" w:hAnsi="Rubik" w:cs="Rubik"/>
                <w:color w:val="152E4E"/>
                <w:w w:val="104"/>
              </w:rPr>
            </w:pPr>
          </w:p>
        </w:tc>
      </w:tr>
      <w:tr w:rsidR="00064E6E" w14:paraId="01F4899C" w14:textId="77777777" w:rsidTr="00B14892">
        <w:tc>
          <w:tcPr>
            <w:tcW w:w="3852" w:type="dxa"/>
          </w:tcPr>
          <w:p w14:paraId="3026C2F5" w14:textId="2DAFDB77" w:rsidR="00064E6E" w:rsidRPr="00064E6E" w:rsidRDefault="00064E6E" w:rsidP="00064E6E">
            <w:pPr>
              <w:spacing w:before="9"/>
              <w:rPr>
                <w:rFonts w:ascii="Rubik" w:hAnsi="Rubik" w:cs="Rubik"/>
                <w:b/>
                <w:sz w:val="24"/>
                <w:szCs w:val="24"/>
              </w:rPr>
            </w:pPr>
            <w:r w:rsidRPr="00064E6E">
              <w:rPr>
                <w:rFonts w:ascii="Rubik" w:hAnsi="Rubik" w:cs="Rubik"/>
                <w:b/>
                <w:bCs/>
                <w:color w:val="152E4E"/>
                <w:w w:val="108"/>
                <w:sz w:val="24"/>
                <w:szCs w:val="24"/>
              </w:rPr>
              <w:t>Responsible to:</w:t>
            </w:r>
          </w:p>
        </w:tc>
        <w:tc>
          <w:tcPr>
            <w:tcW w:w="6436" w:type="dxa"/>
          </w:tcPr>
          <w:p w14:paraId="5A120FC9" w14:textId="6A177851" w:rsidR="00064E6E" w:rsidRDefault="00064E6E" w:rsidP="00064E6E">
            <w:pPr>
              <w:pStyle w:val="BodyText"/>
              <w:tabs>
                <w:tab w:val="left" w:pos="3712"/>
              </w:tabs>
              <w:spacing w:line="247" w:lineRule="auto"/>
              <w:ind w:right="493"/>
              <w:rPr>
                <w:rFonts w:ascii="Rubik" w:hAnsi="Rubik" w:cs="Rubik"/>
                <w:b/>
                <w:sz w:val="28"/>
                <w:szCs w:val="28"/>
              </w:rPr>
            </w:pPr>
            <w:r w:rsidRPr="00064E6E">
              <w:rPr>
                <w:rFonts w:ascii="Rubik" w:hAnsi="Rubik" w:cs="Rubik"/>
                <w:color w:val="152E4E"/>
                <w:w w:val="104"/>
              </w:rPr>
              <w:t>Operational / Registered Manager</w:t>
            </w:r>
          </w:p>
        </w:tc>
      </w:tr>
      <w:tr w:rsidR="00064E6E" w14:paraId="68578785" w14:textId="77777777" w:rsidTr="00B14892">
        <w:tc>
          <w:tcPr>
            <w:tcW w:w="3852" w:type="dxa"/>
          </w:tcPr>
          <w:p w14:paraId="10AAA155" w14:textId="77777777" w:rsidR="00064E6E" w:rsidRPr="00064E6E" w:rsidRDefault="00064E6E" w:rsidP="00064E6E">
            <w:pPr>
              <w:spacing w:before="9"/>
              <w:rPr>
                <w:rFonts w:ascii="Rubik" w:hAnsi="Rubik" w:cs="Rubik"/>
                <w:b/>
                <w:bCs/>
                <w:color w:val="152E4E"/>
                <w:w w:val="108"/>
                <w:sz w:val="24"/>
                <w:szCs w:val="24"/>
              </w:rPr>
            </w:pPr>
          </w:p>
        </w:tc>
        <w:tc>
          <w:tcPr>
            <w:tcW w:w="6436" w:type="dxa"/>
          </w:tcPr>
          <w:p w14:paraId="7CFBF0F3" w14:textId="77777777" w:rsidR="00064E6E" w:rsidRPr="00064E6E" w:rsidRDefault="00064E6E" w:rsidP="00064E6E">
            <w:pPr>
              <w:pStyle w:val="BodyText"/>
              <w:tabs>
                <w:tab w:val="left" w:pos="3712"/>
              </w:tabs>
              <w:spacing w:line="247" w:lineRule="auto"/>
              <w:ind w:right="493"/>
              <w:rPr>
                <w:rFonts w:ascii="Rubik" w:hAnsi="Rubik" w:cs="Rubik"/>
                <w:color w:val="152E4E"/>
                <w:w w:val="104"/>
              </w:rPr>
            </w:pPr>
          </w:p>
        </w:tc>
      </w:tr>
      <w:tr w:rsidR="00064E6E" w14:paraId="0DD7A47D" w14:textId="77777777" w:rsidTr="00B14892">
        <w:tc>
          <w:tcPr>
            <w:tcW w:w="3852" w:type="dxa"/>
          </w:tcPr>
          <w:p w14:paraId="483BE182" w14:textId="0323C8D0" w:rsidR="00064E6E" w:rsidRPr="00064E6E" w:rsidRDefault="00064E6E" w:rsidP="00BA745F">
            <w:pPr>
              <w:spacing w:before="9"/>
              <w:rPr>
                <w:rFonts w:ascii="Rubik" w:hAnsi="Rubik" w:cs="Rubik"/>
                <w:b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color w:val="152E4E"/>
                <w:w w:val="108"/>
                <w:sz w:val="24"/>
                <w:szCs w:val="24"/>
              </w:rPr>
              <w:t>Working hours:</w:t>
            </w:r>
          </w:p>
        </w:tc>
        <w:tc>
          <w:tcPr>
            <w:tcW w:w="6436" w:type="dxa"/>
          </w:tcPr>
          <w:p w14:paraId="3C471404" w14:textId="627CA189" w:rsidR="00064E6E" w:rsidRDefault="00064E6E" w:rsidP="00BA745F">
            <w:pPr>
              <w:pStyle w:val="BodyText"/>
              <w:tabs>
                <w:tab w:val="left" w:pos="3712"/>
              </w:tabs>
              <w:spacing w:line="247" w:lineRule="auto"/>
              <w:ind w:right="493"/>
              <w:rPr>
                <w:rFonts w:ascii="Rubik" w:hAnsi="Rubik" w:cs="Rubik"/>
                <w:b/>
                <w:sz w:val="28"/>
                <w:szCs w:val="28"/>
              </w:rPr>
            </w:pPr>
            <w:r>
              <w:rPr>
                <w:rFonts w:ascii="Rubik" w:hAnsi="Rubik" w:cs="Rubik"/>
                <w:color w:val="152E4E"/>
                <w:w w:val="104"/>
              </w:rPr>
              <w:t>To be agreed</w:t>
            </w:r>
          </w:p>
        </w:tc>
      </w:tr>
    </w:tbl>
    <w:p w14:paraId="60FECB68" w14:textId="77777777" w:rsidR="00EB1AA6" w:rsidRPr="00312003" w:rsidRDefault="00EB1AA6">
      <w:pPr>
        <w:pStyle w:val="BodyText"/>
        <w:rPr>
          <w:rFonts w:ascii="Rubik" w:hAnsi="Rubik" w:cs="Rubik"/>
        </w:rPr>
      </w:pPr>
    </w:p>
    <w:p w14:paraId="29CE2F72" w14:textId="77777777" w:rsidR="00EB1AA6" w:rsidRPr="00312003" w:rsidRDefault="00EB1AA6">
      <w:pPr>
        <w:pStyle w:val="BodyText"/>
        <w:rPr>
          <w:rFonts w:ascii="Rubik" w:hAnsi="Rubik" w:cs="Rubik"/>
        </w:rPr>
      </w:pPr>
    </w:p>
    <w:p w14:paraId="65FEFA02" w14:textId="77777777" w:rsidR="00EB1AA6" w:rsidRPr="00312003" w:rsidRDefault="00EB1AA6">
      <w:pPr>
        <w:pStyle w:val="BodyText"/>
        <w:spacing w:before="6"/>
        <w:rPr>
          <w:rFonts w:ascii="Rubik" w:hAnsi="Rubik" w:cs="Rubik"/>
        </w:rPr>
      </w:pPr>
    </w:p>
    <w:p w14:paraId="01CA1784" w14:textId="10A84080" w:rsidR="00EB1AA6" w:rsidRPr="00312003" w:rsidRDefault="003765C4">
      <w:pPr>
        <w:pStyle w:val="BodyText"/>
        <w:spacing w:line="22" w:lineRule="exact"/>
        <w:ind w:left="-10"/>
        <w:rPr>
          <w:rFonts w:ascii="Rubik" w:hAnsi="Rubik" w:cs="Rubik"/>
        </w:rPr>
      </w:pPr>
      <w:r w:rsidRPr="00312003">
        <w:rPr>
          <w:rFonts w:ascii="Rubik" w:hAnsi="Rubik" w:cs="Rubik"/>
          <w:noProof/>
        </w:rPr>
        <mc:AlternateContent>
          <mc:Choice Requires="wpg">
            <w:drawing>
              <wp:inline distT="0" distB="0" distL="0" distR="0" wp14:anchorId="2C930C9F" wp14:editId="767564C8">
                <wp:extent cx="6480810" cy="13970"/>
                <wp:effectExtent l="0" t="3175" r="5715" b="1905"/>
                <wp:docPr id="74278083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13970"/>
                          <a:chOff x="0" y="0"/>
                          <a:chExt cx="10206" cy="22"/>
                        </a:xfrm>
                      </wpg:grpSpPr>
                      <wps:wsp>
                        <wps:cNvPr id="203256030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12"/>
                            <a:ext cx="101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231E41C7" id="Group 3" o:spid="_x0000_s1026" style="width:510.3pt;height:1.1pt;mso-position-horizontal-relative:char;mso-position-vertical-relative:line" coordsize="1020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">
                <v:line id="Line 4" o:spid="_x0000_s1027" style="position:absolute;visibility:visible;mso-wrap-style:square" from="10,12" to="10196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40F4CEF0" w14:textId="77777777" w:rsidR="00EB1AA6" w:rsidRPr="00312003" w:rsidRDefault="00EB1AA6">
      <w:pPr>
        <w:pStyle w:val="BodyText"/>
        <w:rPr>
          <w:rFonts w:ascii="Rubik" w:hAnsi="Rubik" w:cs="Rubik"/>
        </w:rPr>
      </w:pPr>
    </w:p>
    <w:p w14:paraId="0AB39892" w14:textId="3BA85BD2" w:rsidR="00EB1AA6" w:rsidRPr="00312003" w:rsidRDefault="0026087D">
      <w:pPr>
        <w:pStyle w:val="Heading2"/>
        <w:spacing w:before="250"/>
        <w:rPr>
          <w:rFonts w:ascii="Rubik" w:hAnsi="Rubik" w:cs="Rubik"/>
          <w:sz w:val="24"/>
          <w:szCs w:val="24"/>
          <w:u w:val="none"/>
        </w:rPr>
      </w:pPr>
      <w:r>
        <w:rPr>
          <w:rFonts w:ascii="Rubik" w:hAnsi="Rubik" w:cs="Rubik"/>
          <w:color w:val="152E4E"/>
          <w:w w:val="110"/>
          <w:sz w:val="24"/>
          <w:szCs w:val="24"/>
          <w:u w:color="152E4E"/>
        </w:rPr>
        <w:t xml:space="preserve">Overall </w:t>
      </w:r>
      <w:r w:rsidR="003765C4" w:rsidRPr="00312003">
        <w:rPr>
          <w:rFonts w:ascii="Rubik" w:hAnsi="Rubik" w:cs="Rubik"/>
          <w:color w:val="152E4E"/>
          <w:w w:val="110"/>
          <w:sz w:val="24"/>
          <w:szCs w:val="24"/>
          <w:u w:color="152E4E"/>
        </w:rPr>
        <w:t>aims</w:t>
      </w:r>
      <w:r w:rsidR="003765C4" w:rsidRPr="00312003">
        <w:rPr>
          <w:rFonts w:ascii="Rubik" w:hAnsi="Rubik" w:cs="Rubik"/>
          <w:color w:val="152E4E"/>
          <w:spacing w:val="-29"/>
          <w:w w:val="110"/>
          <w:sz w:val="24"/>
          <w:szCs w:val="24"/>
          <w:u w:color="152E4E"/>
        </w:rPr>
        <w:t xml:space="preserve"> </w:t>
      </w:r>
      <w:r w:rsidR="003765C4" w:rsidRPr="00312003">
        <w:rPr>
          <w:rFonts w:ascii="Rubik" w:hAnsi="Rubik" w:cs="Rubik"/>
          <w:color w:val="152E4E"/>
          <w:w w:val="110"/>
          <w:sz w:val="24"/>
          <w:szCs w:val="24"/>
          <w:u w:color="152E4E"/>
        </w:rPr>
        <w:t>of</w:t>
      </w:r>
      <w:r w:rsidR="003765C4" w:rsidRPr="00312003">
        <w:rPr>
          <w:rFonts w:ascii="Rubik" w:hAnsi="Rubik" w:cs="Rubik"/>
          <w:color w:val="152E4E"/>
          <w:spacing w:val="-44"/>
          <w:w w:val="110"/>
          <w:sz w:val="24"/>
          <w:szCs w:val="24"/>
          <w:u w:color="152E4E"/>
        </w:rPr>
        <w:t xml:space="preserve"> </w:t>
      </w:r>
      <w:r w:rsidR="003765C4" w:rsidRPr="00312003">
        <w:rPr>
          <w:rFonts w:ascii="Rubik" w:hAnsi="Rubik" w:cs="Rubik"/>
          <w:color w:val="152E4E"/>
          <w:w w:val="110"/>
          <w:sz w:val="24"/>
          <w:szCs w:val="24"/>
          <w:u w:color="152E4E"/>
        </w:rPr>
        <w:t>the</w:t>
      </w:r>
      <w:r w:rsidR="003765C4" w:rsidRPr="00312003">
        <w:rPr>
          <w:rFonts w:ascii="Rubik" w:hAnsi="Rubik" w:cs="Rubik"/>
          <w:color w:val="152E4E"/>
          <w:spacing w:val="-33"/>
          <w:w w:val="110"/>
          <w:sz w:val="24"/>
          <w:szCs w:val="24"/>
          <w:u w:color="152E4E"/>
        </w:rPr>
        <w:t xml:space="preserve"> </w:t>
      </w:r>
      <w:r w:rsidR="003765C4" w:rsidRPr="00312003">
        <w:rPr>
          <w:rFonts w:ascii="Rubik" w:hAnsi="Rubik" w:cs="Rubik"/>
          <w:color w:val="152E4E"/>
          <w:w w:val="110"/>
          <w:sz w:val="24"/>
          <w:szCs w:val="24"/>
          <w:u w:color="152E4E"/>
        </w:rPr>
        <w:t>post</w:t>
      </w:r>
      <w:r w:rsidR="006C5211">
        <w:rPr>
          <w:rFonts w:ascii="Rubik" w:hAnsi="Rubik" w:cs="Rubik"/>
          <w:color w:val="152E4E"/>
          <w:w w:val="110"/>
          <w:sz w:val="24"/>
          <w:szCs w:val="24"/>
          <w:u w:color="152E4E"/>
        </w:rPr>
        <w:br/>
      </w:r>
    </w:p>
    <w:p w14:paraId="12CBCA42" w14:textId="77777777" w:rsidR="006C5211" w:rsidRPr="006C5211" w:rsidRDefault="0026087D" w:rsidP="008F6302">
      <w:pPr>
        <w:pStyle w:val="BodyText"/>
        <w:numPr>
          <w:ilvl w:val="0"/>
          <w:numId w:val="19"/>
        </w:numPr>
        <w:jc w:val="both"/>
        <w:rPr>
          <w:rFonts w:ascii="Rubik" w:hAnsi="Rubik" w:cs="Rubik"/>
          <w:color w:val="152F4E"/>
        </w:rPr>
      </w:pPr>
      <w:r w:rsidRPr="006C5211">
        <w:rPr>
          <w:rFonts w:ascii="Rubik" w:hAnsi="Rubik" w:cs="Rubik"/>
          <w:color w:val="152F4E"/>
        </w:rPr>
        <w:t xml:space="preserve">To actively participate in the operational delivery of good quality </w:t>
      </w:r>
      <w:r w:rsidR="003F4357" w:rsidRPr="006C5211">
        <w:rPr>
          <w:rFonts w:ascii="Rubik" w:hAnsi="Rubik" w:cs="Rubik"/>
          <w:color w:val="152F4E"/>
        </w:rPr>
        <w:t>support</w:t>
      </w:r>
      <w:r w:rsidRPr="006C5211">
        <w:rPr>
          <w:rFonts w:ascii="Rubik" w:hAnsi="Rubik" w:cs="Rubik"/>
          <w:color w:val="152F4E"/>
        </w:rPr>
        <w:t xml:space="preserve"> and care provision for children and young people with </w:t>
      </w:r>
      <w:r w:rsidR="003F4357" w:rsidRPr="006C5211">
        <w:rPr>
          <w:rFonts w:ascii="Rubik" w:hAnsi="Rubik" w:cs="Rubik"/>
          <w:color w:val="152F4E"/>
        </w:rPr>
        <w:t xml:space="preserve">learning disabilities and </w:t>
      </w:r>
      <w:r w:rsidRPr="006C5211">
        <w:rPr>
          <w:rFonts w:ascii="Rubik" w:hAnsi="Rubik" w:cs="Rubik"/>
          <w:color w:val="152F4E"/>
        </w:rPr>
        <w:t>complex needs, in the Carmarthenshire area.</w:t>
      </w:r>
    </w:p>
    <w:p w14:paraId="7B382306" w14:textId="77777777" w:rsidR="006C5211" w:rsidRPr="006C5211" w:rsidRDefault="0026087D" w:rsidP="008F6302">
      <w:pPr>
        <w:pStyle w:val="BodyText"/>
        <w:numPr>
          <w:ilvl w:val="0"/>
          <w:numId w:val="19"/>
        </w:numPr>
        <w:jc w:val="both"/>
        <w:rPr>
          <w:rFonts w:ascii="Rubik" w:hAnsi="Rubik" w:cs="Rubik"/>
          <w:color w:val="152F4E"/>
        </w:rPr>
      </w:pPr>
      <w:r w:rsidRPr="006C5211">
        <w:rPr>
          <w:rFonts w:ascii="Rubik" w:hAnsi="Rubik" w:cs="Rubik"/>
          <w:color w:val="152F4E"/>
        </w:rPr>
        <w:t>To provide stimulating activities, engaging with children in a safe and friendly environment.</w:t>
      </w:r>
    </w:p>
    <w:p w14:paraId="5D348B8B" w14:textId="33631562" w:rsidR="0026087D" w:rsidRPr="006C5211" w:rsidRDefault="003F4357" w:rsidP="008F6302">
      <w:pPr>
        <w:pStyle w:val="BodyText"/>
        <w:numPr>
          <w:ilvl w:val="0"/>
          <w:numId w:val="19"/>
        </w:numPr>
        <w:jc w:val="both"/>
        <w:rPr>
          <w:rFonts w:ascii="Rubik" w:hAnsi="Rubik" w:cs="Rubik"/>
          <w:color w:val="152F4E"/>
        </w:rPr>
      </w:pPr>
      <w:r w:rsidRPr="006C5211">
        <w:rPr>
          <w:rFonts w:ascii="Rubik" w:hAnsi="Rubik" w:cs="Rubik"/>
          <w:color w:val="152F4E"/>
        </w:rPr>
        <w:t>Build and maintain trust with the children and young people we support, whilst promoting their rights, interests, and dignity.</w:t>
      </w:r>
    </w:p>
    <w:p w14:paraId="086A5F4D" w14:textId="77777777" w:rsidR="00EB1AA6" w:rsidRPr="00312003" w:rsidRDefault="00EB1AA6">
      <w:pPr>
        <w:pStyle w:val="BodyText"/>
        <w:spacing w:before="2"/>
        <w:rPr>
          <w:rFonts w:ascii="Rubik" w:hAnsi="Rubik" w:cs="Rubik"/>
        </w:rPr>
      </w:pPr>
    </w:p>
    <w:p w14:paraId="12E0B396" w14:textId="1BD648A2" w:rsidR="00EB1AA6" w:rsidRPr="00312003" w:rsidRDefault="00862F46">
      <w:pPr>
        <w:pStyle w:val="BodyText"/>
        <w:spacing w:before="5"/>
        <w:rPr>
          <w:rFonts w:ascii="Rubik" w:hAnsi="Rubik" w:cs="Rubik"/>
          <w:b/>
          <w:bCs/>
          <w:color w:val="152E4E"/>
          <w:w w:val="105"/>
          <w:u w:color="000000"/>
        </w:rPr>
      </w:pPr>
      <w:r w:rsidRPr="00312003">
        <w:rPr>
          <w:rFonts w:ascii="Rubik" w:hAnsi="Rubik" w:cs="Rubik"/>
          <w:b/>
          <w:bCs/>
          <w:color w:val="152E4E"/>
          <w:w w:val="105"/>
          <w:u w:color="000000"/>
        </w:rPr>
        <w:t>Main Duties and Responsibilities</w:t>
      </w:r>
    </w:p>
    <w:p w14:paraId="3B2D40A3" w14:textId="77777777" w:rsidR="00862F46" w:rsidRPr="00312003" w:rsidRDefault="00862F46">
      <w:pPr>
        <w:pStyle w:val="BodyText"/>
        <w:spacing w:before="5"/>
        <w:rPr>
          <w:rFonts w:ascii="Rubik" w:hAnsi="Rubik" w:cs="Rubik"/>
          <w:b/>
        </w:rPr>
      </w:pPr>
    </w:p>
    <w:p w14:paraId="4FB709CB" w14:textId="6EBC1741" w:rsidR="00862F46" w:rsidRPr="00312003" w:rsidRDefault="00862F46" w:rsidP="00244650">
      <w:pPr>
        <w:pStyle w:val="BodyText"/>
        <w:numPr>
          <w:ilvl w:val="0"/>
          <w:numId w:val="12"/>
        </w:numPr>
        <w:jc w:val="both"/>
        <w:rPr>
          <w:rFonts w:ascii="Rubik" w:hAnsi="Rubik" w:cs="Rubik"/>
          <w:color w:val="152F4E"/>
        </w:rPr>
      </w:pPr>
      <w:r w:rsidRPr="00312003">
        <w:rPr>
          <w:rFonts w:ascii="Rubik" w:hAnsi="Rubik" w:cs="Rubik"/>
          <w:color w:val="152F4E"/>
        </w:rPr>
        <w:t>Provide 1:1 and group support to children and young people with disabilities</w:t>
      </w:r>
      <w:r w:rsidR="00264327" w:rsidRPr="00312003">
        <w:rPr>
          <w:rFonts w:ascii="Rubik" w:hAnsi="Rubik" w:cs="Rubik"/>
          <w:color w:val="152F4E"/>
        </w:rPr>
        <w:t>.</w:t>
      </w:r>
    </w:p>
    <w:p w14:paraId="3BFFA376" w14:textId="493186BD" w:rsidR="00862F46" w:rsidRPr="00312003" w:rsidRDefault="00862F46" w:rsidP="00862F46">
      <w:pPr>
        <w:pStyle w:val="BodyText"/>
        <w:numPr>
          <w:ilvl w:val="0"/>
          <w:numId w:val="12"/>
        </w:numPr>
        <w:rPr>
          <w:rFonts w:ascii="Rubik" w:hAnsi="Rubik" w:cs="Rubik"/>
          <w:color w:val="152F4E"/>
        </w:rPr>
      </w:pPr>
      <w:r w:rsidRPr="00312003">
        <w:rPr>
          <w:rFonts w:ascii="Rubik" w:hAnsi="Rubik" w:cs="Rubik"/>
          <w:color w:val="152F4E"/>
        </w:rPr>
        <w:t>Facilitate inclusion of the child into community settings</w:t>
      </w:r>
      <w:r w:rsidR="00264327" w:rsidRPr="00312003">
        <w:rPr>
          <w:rFonts w:ascii="Rubik" w:hAnsi="Rubik" w:cs="Rubik"/>
          <w:color w:val="152F4E"/>
        </w:rPr>
        <w:t>.</w:t>
      </w:r>
    </w:p>
    <w:p w14:paraId="72046E58" w14:textId="605D684A" w:rsidR="00862F46" w:rsidRPr="00312003" w:rsidRDefault="00862F46" w:rsidP="00264327">
      <w:pPr>
        <w:pStyle w:val="BodyText"/>
        <w:numPr>
          <w:ilvl w:val="0"/>
          <w:numId w:val="12"/>
        </w:numPr>
        <w:rPr>
          <w:rFonts w:ascii="Rubik" w:hAnsi="Rubik" w:cs="Rubik"/>
          <w:color w:val="152F4E"/>
        </w:rPr>
      </w:pPr>
      <w:r w:rsidRPr="00312003">
        <w:rPr>
          <w:rFonts w:ascii="Rubik" w:hAnsi="Rubik" w:cs="Rubik"/>
          <w:color w:val="152F4E"/>
        </w:rPr>
        <w:t>Support young people to identify and design activities which challenge and develop their social interaction skills</w:t>
      </w:r>
      <w:r w:rsidR="00264327" w:rsidRPr="00312003">
        <w:rPr>
          <w:rFonts w:ascii="Rubik" w:hAnsi="Rubik" w:cs="Rubik"/>
          <w:color w:val="152F4E"/>
        </w:rPr>
        <w:t>.</w:t>
      </w:r>
    </w:p>
    <w:p w14:paraId="2F0A23DA" w14:textId="7D057DB6" w:rsidR="00862F46" w:rsidRPr="00312003" w:rsidRDefault="00862F46" w:rsidP="00862F46">
      <w:pPr>
        <w:pStyle w:val="BodyText"/>
        <w:numPr>
          <w:ilvl w:val="0"/>
          <w:numId w:val="12"/>
        </w:numPr>
        <w:rPr>
          <w:rFonts w:ascii="Rubik" w:hAnsi="Rubik" w:cs="Rubik"/>
          <w:color w:val="152F4E"/>
        </w:rPr>
      </w:pPr>
      <w:r w:rsidRPr="00312003">
        <w:rPr>
          <w:rFonts w:ascii="Rubik" w:hAnsi="Rubik" w:cs="Rubik"/>
          <w:color w:val="152F4E"/>
        </w:rPr>
        <w:t>To support and encourage children &amp; young people to achieve their goals</w:t>
      </w:r>
      <w:r w:rsidR="00264327" w:rsidRPr="00312003">
        <w:rPr>
          <w:rFonts w:ascii="Rubik" w:hAnsi="Rubik" w:cs="Rubik"/>
          <w:color w:val="152F4E"/>
        </w:rPr>
        <w:t>.</w:t>
      </w:r>
    </w:p>
    <w:p w14:paraId="7D60F441" w14:textId="567E7BFA" w:rsidR="00264327" w:rsidRPr="00312003" w:rsidRDefault="00862F46" w:rsidP="00244650">
      <w:pPr>
        <w:pStyle w:val="BodyText"/>
        <w:numPr>
          <w:ilvl w:val="0"/>
          <w:numId w:val="12"/>
        </w:numPr>
        <w:jc w:val="both"/>
        <w:rPr>
          <w:rFonts w:ascii="Rubik" w:hAnsi="Rubik" w:cs="Rubik"/>
          <w:color w:val="152F4E"/>
        </w:rPr>
      </w:pPr>
      <w:r w:rsidRPr="00312003">
        <w:rPr>
          <w:rFonts w:ascii="Rubik" w:hAnsi="Rubik" w:cs="Rubik"/>
          <w:color w:val="152F4E"/>
        </w:rPr>
        <w:t xml:space="preserve">To keep accurate records, maintain confidentiality and follow policy and procedures of </w:t>
      </w:r>
      <w:r w:rsidR="0026087D">
        <w:rPr>
          <w:rFonts w:ascii="Rubik" w:hAnsi="Rubik" w:cs="Rubik"/>
          <w:color w:val="152F4E"/>
        </w:rPr>
        <w:t>Carers Trust Crossroads West Wales</w:t>
      </w:r>
      <w:r w:rsidRPr="00312003">
        <w:rPr>
          <w:rFonts w:ascii="Rubik" w:hAnsi="Rubik" w:cs="Rubik"/>
          <w:color w:val="152F4E"/>
        </w:rPr>
        <w:t xml:space="preserve">.  </w:t>
      </w:r>
    </w:p>
    <w:p w14:paraId="4AFF182E" w14:textId="2D7F91F5" w:rsidR="00862F46" w:rsidRPr="00312003" w:rsidRDefault="00862F46" w:rsidP="00244650">
      <w:pPr>
        <w:pStyle w:val="BodyText"/>
        <w:numPr>
          <w:ilvl w:val="0"/>
          <w:numId w:val="12"/>
        </w:numPr>
        <w:jc w:val="both"/>
        <w:rPr>
          <w:rFonts w:ascii="Rubik" w:hAnsi="Rubik" w:cs="Rubik"/>
          <w:color w:val="152F4E"/>
        </w:rPr>
      </w:pPr>
      <w:r w:rsidRPr="00312003">
        <w:rPr>
          <w:rFonts w:ascii="Rubik" w:hAnsi="Rubik" w:cs="Rubik"/>
          <w:color w:val="152F4E"/>
        </w:rPr>
        <w:t xml:space="preserve">Be aware of and be sensitive to issues around disability and discrimination and challenge any discriminatory </w:t>
      </w:r>
      <w:proofErr w:type="spellStart"/>
      <w:r w:rsidR="00264327" w:rsidRPr="00312003">
        <w:rPr>
          <w:rFonts w:ascii="Rubik" w:hAnsi="Rubik" w:cs="Rubik"/>
          <w:color w:val="152F4E"/>
        </w:rPr>
        <w:t>behaviour</w:t>
      </w:r>
      <w:proofErr w:type="spellEnd"/>
      <w:r w:rsidR="00264327" w:rsidRPr="00312003">
        <w:rPr>
          <w:rFonts w:ascii="Rubik" w:hAnsi="Rubik" w:cs="Rubik"/>
          <w:color w:val="152F4E"/>
        </w:rPr>
        <w:t xml:space="preserve">. </w:t>
      </w:r>
      <w:r w:rsidRPr="00312003">
        <w:rPr>
          <w:rFonts w:ascii="Rubik" w:hAnsi="Rubik" w:cs="Rubik"/>
          <w:color w:val="152F4E"/>
        </w:rPr>
        <w:t xml:space="preserve"> </w:t>
      </w:r>
    </w:p>
    <w:p w14:paraId="374F81A4" w14:textId="1A33323B" w:rsidR="00862F46" w:rsidRPr="00312003" w:rsidRDefault="00862F46" w:rsidP="00862F46">
      <w:pPr>
        <w:pStyle w:val="BodyText"/>
        <w:numPr>
          <w:ilvl w:val="0"/>
          <w:numId w:val="12"/>
        </w:numPr>
        <w:rPr>
          <w:rFonts w:ascii="Rubik" w:hAnsi="Rubik" w:cs="Rubik"/>
          <w:color w:val="152F4E"/>
        </w:rPr>
      </w:pPr>
      <w:r w:rsidRPr="00312003">
        <w:rPr>
          <w:rFonts w:ascii="Rubik" w:hAnsi="Rubik" w:cs="Rubik"/>
          <w:color w:val="152F4E"/>
        </w:rPr>
        <w:t>To report to parents on the activities of their children</w:t>
      </w:r>
      <w:r w:rsidR="00264327" w:rsidRPr="00312003">
        <w:rPr>
          <w:rFonts w:ascii="Rubik" w:hAnsi="Rubik" w:cs="Rubik"/>
          <w:color w:val="152F4E"/>
        </w:rPr>
        <w:t>.</w:t>
      </w:r>
    </w:p>
    <w:p w14:paraId="002D3DC2" w14:textId="5338E22F" w:rsidR="00862F46" w:rsidRPr="00312003" w:rsidRDefault="00862F46" w:rsidP="00862F46">
      <w:pPr>
        <w:pStyle w:val="BodyText"/>
        <w:numPr>
          <w:ilvl w:val="0"/>
          <w:numId w:val="12"/>
        </w:numPr>
        <w:rPr>
          <w:rFonts w:ascii="Rubik" w:hAnsi="Rubik" w:cs="Rubik"/>
          <w:color w:val="152F4E"/>
        </w:rPr>
      </w:pPr>
      <w:r w:rsidRPr="00312003">
        <w:rPr>
          <w:rFonts w:ascii="Rubik" w:hAnsi="Rubik" w:cs="Rubik"/>
          <w:color w:val="152F4E"/>
        </w:rPr>
        <w:t>To participate in supervision, evaluation and appraisal meetings</w:t>
      </w:r>
      <w:r w:rsidR="00264327" w:rsidRPr="00312003">
        <w:rPr>
          <w:rFonts w:ascii="Rubik" w:hAnsi="Rubik" w:cs="Rubik"/>
          <w:color w:val="152F4E"/>
        </w:rPr>
        <w:t>.</w:t>
      </w:r>
    </w:p>
    <w:p w14:paraId="62A6F266" w14:textId="5988CB65" w:rsidR="00862F46" w:rsidRPr="00312003" w:rsidRDefault="00862F46" w:rsidP="00862F46">
      <w:pPr>
        <w:pStyle w:val="BodyText"/>
        <w:numPr>
          <w:ilvl w:val="0"/>
          <w:numId w:val="12"/>
        </w:numPr>
        <w:rPr>
          <w:rFonts w:ascii="Rubik" w:hAnsi="Rubik" w:cs="Rubik"/>
          <w:color w:val="152F4E"/>
        </w:rPr>
      </w:pPr>
      <w:r w:rsidRPr="00312003">
        <w:rPr>
          <w:rFonts w:ascii="Rubik" w:hAnsi="Rubik" w:cs="Rubik"/>
          <w:color w:val="152F4E"/>
        </w:rPr>
        <w:t>To advise senior staff and record any incidents or accidents</w:t>
      </w:r>
      <w:r w:rsidR="00264327" w:rsidRPr="00312003">
        <w:rPr>
          <w:rFonts w:ascii="Rubik" w:hAnsi="Rubik" w:cs="Rubik"/>
          <w:color w:val="152F4E"/>
        </w:rPr>
        <w:t>.</w:t>
      </w:r>
    </w:p>
    <w:p w14:paraId="39AE125E" w14:textId="377722EB" w:rsidR="00862F46" w:rsidRPr="00312003" w:rsidRDefault="00862F46" w:rsidP="00862F46">
      <w:pPr>
        <w:pStyle w:val="BodyText"/>
        <w:numPr>
          <w:ilvl w:val="0"/>
          <w:numId w:val="12"/>
        </w:numPr>
        <w:rPr>
          <w:rFonts w:ascii="Rubik" w:hAnsi="Rubik" w:cs="Rubik"/>
          <w:color w:val="152F4E"/>
        </w:rPr>
      </w:pPr>
      <w:r w:rsidRPr="00312003">
        <w:rPr>
          <w:rFonts w:ascii="Rubik" w:hAnsi="Rubik" w:cs="Rubik"/>
          <w:color w:val="152F4E"/>
        </w:rPr>
        <w:t xml:space="preserve">To keep up to date with SSSC training requirements. </w:t>
      </w:r>
    </w:p>
    <w:p w14:paraId="2C7792BF" w14:textId="131D9C2C" w:rsidR="00EB1AA6" w:rsidRPr="00312003" w:rsidRDefault="00862F46" w:rsidP="00862F46">
      <w:pPr>
        <w:pStyle w:val="BodyText"/>
        <w:numPr>
          <w:ilvl w:val="0"/>
          <w:numId w:val="12"/>
        </w:numPr>
        <w:rPr>
          <w:rFonts w:ascii="Rubik" w:hAnsi="Rubik" w:cs="Rubik"/>
          <w:color w:val="152F4E"/>
        </w:rPr>
      </w:pPr>
      <w:r w:rsidRPr="00312003">
        <w:rPr>
          <w:rFonts w:ascii="Rubik" w:hAnsi="Rubik" w:cs="Rubik"/>
          <w:color w:val="152F4E"/>
        </w:rPr>
        <w:t>To undertake any other duties as identified and agreed with the Manager</w:t>
      </w:r>
      <w:r w:rsidR="00264327" w:rsidRPr="00312003">
        <w:rPr>
          <w:rFonts w:ascii="Rubik" w:hAnsi="Rubik" w:cs="Rubik"/>
          <w:color w:val="152F4E"/>
        </w:rPr>
        <w:t>.</w:t>
      </w:r>
    </w:p>
    <w:p w14:paraId="3F18C1A2" w14:textId="08C120F2" w:rsidR="00EB1AA6" w:rsidRPr="00312003" w:rsidRDefault="00365ECD" w:rsidP="008F6302">
      <w:pPr>
        <w:pStyle w:val="Heading3"/>
        <w:spacing w:before="0"/>
        <w:ind w:left="0"/>
        <w:rPr>
          <w:rFonts w:ascii="Rubik" w:hAnsi="Rubik" w:cs="Rubik"/>
          <w:b w:val="0"/>
        </w:rPr>
      </w:pPr>
      <w:r w:rsidRPr="00312003">
        <w:rPr>
          <w:rFonts w:ascii="Rubik" w:hAnsi="Rubik" w:cs="Rubik"/>
          <w:color w:val="152E4E"/>
          <w:w w:val="110"/>
        </w:rPr>
        <w:lastRenderedPageBreak/>
        <w:t>Health</w:t>
      </w:r>
      <w:r w:rsidRPr="00312003">
        <w:rPr>
          <w:rFonts w:ascii="Rubik" w:hAnsi="Rubik" w:cs="Rubik"/>
          <w:color w:val="152E4E"/>
          <w:spacing w:val="-27"/>
          <w:w w:val="110"/>
        </w:rPr>
        <w:t xml:space="preserve"> </w:t>
      </w:r>
      <w:r w:rsidRPr="00312003">
        <w:rPr>
          <w:rFonts w:ascii="Rubik" w:hAnsi="Rubik" w:cs="Rubik"/>
          <w:color w:val="152E4E"/>
          <w:w w:val="110"/>
        </w:rPr>
        <w:t>and</w:t>
      </w:r>
      <w:r w:rsidRPr="00312003">
        <w:rPr>
          <w:rFonts w:ascii="Rubik" w:hAnsi="Rubik" w:cs="Rubik"/>
          <w:color w:val="152E4E"/>
          <w:spacing w:val="-28"/>
          <w:w w:val="110"/>
        </w:rPr>
        <w:t xml:space="preserve"> </w:t>
      </w:r>
      <w:r w:rsidR="008F6302">
        <w:rPr>
          <w:rFonts w:ascii="Rubik" w:hAnsi="Rubik" w:cs="Rubik"/>
          <w:color w:val="152E4E"/>
          <w:w w:val="110"/>
        </w:rPr>
        <w:t>S</w:t>
      </w:r>
      <w:r w:rsidRPr="00312003">
        <w:rPr>
          <w:rFonts w:ascii="Rubik" w:hAnsi="Rubik" w:cs="Rubik"/>
          <w:color w:val="152E4E"/>
          <w:w w:val="110"/>
        </w:rPr>
        <w:t>afety</w:t>
      </w:r>
      <w:r w:rsidR="008F6302">
        <w:rPr>
          <w:rFonts w:ascii="Rubik" w:hAnsi="Rubik" w:cs="Rubik"/>
          <w:color w:val="152E4E"/>
          <w:w w:val="110"/>
        </w:rPr>
        <w:br/>
      </w:r>
    </w:p>
    <w:p w14:paraId="10004F90" w14:textId="77777777" w:rsidR="00312003" w:rsidRPr="006B6200" w:rsidRDefault="003765C4" w:rsidP="008F6302">
      <w:pPr>
        <w:pStyle w:val="ListParagraph"/>
        <w:numPr>
          <w:ilvl w:val="0"/>
          <w:numId w:val="15"/>
        </w:numPr>
        <w:tabs>
          <w:tab w:val="left" w:pos="832"/>
          <w:tab w:val="left" w:pos="833"/>
        </w:tabs>
        <w:spacing w:line="244" w:lineRule="auto"/>
        <w:ind w:right="126"/>
        <w:jc w:val="both"/>
        <w:rPr>
          <w:rFonts w:ascii="Rubik" w:hAnsi="Rubik" w:cs="Rubik"/>
          <w:sz w:val="24"/>
          <w:szCs w:val="24"/>
        </w:rPr>
      </w:pPr>
      <w:r w:rsidRPr="006B6200">
        <w:rPr>
          <w:rFonts w:ascii="Rubik" w:hAnsi="Rubik" w:cs="Rubik"/>
          <w:color w:val="152E4E"/>
          <w:w w:val="105"/>
          <w:sz w:val="24"/>
          <w:szCs w:val="24"/>
        </w:rPr>
        <w:t>To</w:t>
      </w:r>
      <w:r w:rsidRPr="006B6200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implement,</w:t>
      </w:r>
      <w:r w:rsidRPr="006B6200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operate</w:t>
      </w:r>
      <w:r w:rsidRPr="006B6200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and</w:t>
      </w:r>
      <w:r w:rsidRPr="006B6200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maintain</w:t>
      </w:r>
      <w:r w:rsidRPr="006B6200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safe</w:t>
      </w:r>
      <w:r w:rsidRPr="006B6200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systems</w:t>
      </w:r>
      <w:r w:rsidRPr="006B6200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of</w:t>
      </w:r>
      <w:r w:rsidRPr="006B6200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work</w:t>
      </w:r>
      <w:r w:rsidRPr="006B6200">
        <w:rPr>
          <w:rFonts w:ascii="Rubik" w:hAnsi="Rubik" w:cs="Rubik"/>
          <w:color w:val="152E4E"/>
          <w:spacing w:val="-14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in</w:t>
      </w:r>
      <w:r w:rsidRPr="006B6200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accordance</w:t>
      </w:r>
      <w:r w:rsidRPr="006B6200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with</w:t>
      </w:r>
      <w:r w:rsidRPr="006B6200">
        <w:rPr>
          <w:rFonts w:ascii="Rubik" w:hAnsi="Rubik" w:cs="Rubik"/>
          <w:color w:val="152E4E"/>
          <w:spacing w:val="-10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Carers</w:t>
      </w:r>
      <w:r w:rsidRPr="006B6200">
        <w:rPr>
          <w:rFonts w:ascii="Rubik" w:hAnsi="Rubik" w:cs="Rubik"/>
          <w:color w:val="152E4E"/>
          <w:spacing w:val="-73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05"/>
          <w:sz w:val="24"/>
          <w:szCs w:val="24"/>
        </w:rPr>
        <w:t>Trust Crossroads West Wales policies, procedures and guidance, training and</w:t>
      </w:r>
      <w:r w:rsidRPr="006B6200">
        <w:rPr>
          <w:rFonts w:ascii="Rubik" w:hAnsi="Rubik" w:cs="Rubik"/>
          <w:color w:val="152E4E"/>
          <w:spacing w:val="1"/>
          <w:w w:val="105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10"/>
          <w:sz w:val="24"/>
          <w:szCs w:val="24"/>
        </w:rPr>
        <w:t>associated</w:t>
      </w:r>
      <w:r w:rsidRPr="006B6200">
        <w:rPr>
          <w:rFonts w:ascii="Rubik" w:hAnsi="Rubik" w:cs="Rubik"/>
          <w:color w:val="152E4E"/>
          <w:spacing w:val="-20"/>
          <w:w w:val="110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10"/>
          <w:sz w:val="24"/>
          <w:szCs w:val="24"/>
        </w:rPr>
        <w:t>risk</w:t>
      </w:r>
      <w:r w:rsidRPr="006B6200">
        <w:rPr>
          <w:rFonts w:ascii="Rubik" w:hAnsi="Rubik" w:cs="Rubik"/>
          <w:color w:val="152E4E"/>
          <w:spacing w:val="-21"/>
          <w:w w:val="110"/>
          <w:sz w:val="24"/>
          <w:szCs w:val="24"/>
        </w:rPr>
        <w:t xml:space="preserve"> </w:t>
      </w:r>
      <w:r w:rsidRPr="006B6200">
        <w:rPr>
          <w:rFonts w:ascii="Rubik" w:hAnsi="Rubik" w:cs="Rubik"/>
          <w:color w:val="152E4E"/>
          <w:w w:val="110"/>
          <w:sz w:val="24"/>
          <w:szCs w:val="24"/>
        </w:rPr>
        <w:t>assessments.</w:t>
      </w:r>
    </w:p>
    <w:p w14:paraId="47AD165E" w14:textId="2318F874" w:rsidR="00EB1AA6" w:rsidRPr="00312003" w:rsidRDefault="003765C4" w:rsidP="008F6302">
      <w:pPr>
        <w:pStyle w:val="ListParagraph"/>
        <w:numPr>
          <w:ilvl w:val="0"/>
          <w:numId w:val="15"/>
        </w:numPr>
        <w:tabs>
          <w:tab w:val="left" w:pos="832"/>
          <w:tab w:val="left" w:pos="833"/>
        </w:tabs>
        <w:spacing w:line="244" w:lineRule="auto"/>
        <w:ind w:right="126"/>
        <w:jc w:val="both"/>
        <w:rPr>
          <w:rFonts w:ascii="Rubik" w:hAnsi="Rubik" w:cs="Rubik"/>
          <w:sz w:val="24"/>
          <w:szCs w:val="24"/>
        </w:rPr>
      </w:pPr>
      <w:r w:rsidRPr="00312003">
        <w:rPr>
          <w:rFonts w:ascii="Rubik" w:hAnsi="Rubik" w:cs="Rubik"/>
          <w:color w:val="152E4E"/>
          <w:w w:val="105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-1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report</w:t>
      </w:r>
      <w:r w:rsidRPr="00312003">
        <w:rPr>
          <w:rFonts w:ascii="Rubik" w:hAnsi="Rubik" w:cs="Rubik"/>
          <w:color w:val="152E4E"/>
          <w:spacing w:val="-10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-12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your</w:t>
      </w:r>
      <w:r w:rsidRPr="00312003">
        <w:rPr>
          <w:rFonts w:ascii="Rubik" w:hAnsi="Rubik" w:cs="Rubik"/>
          <w:color w:val="152E4E"/>
          <w:spacing w:val="-1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manager</w:t>
      </w:r>
      <w:r w:rsidRPr="00312003">
        <w:rPr>
          <w:rFonts w:ascii="Rubik" w:hAnsi="Rubik" w:cs="Rubik"/>
          <w:color w:val="152E4E"/>
          <w:spacing w:val="-10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any</w:t>
      </w:r>
      <w:r w:rsidRPr="00312003">
        <w:rPr>
          <w:rFonts w:ascii="Rubik" w:hAnsi="Rubik" w:cs="Rubik"/>
          <w:color w:val="152E4E"/>
          <w:spacing w:val="-11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situations</w:t>
      </w:r>
      <w:r w:rsidRPr="00312003">
        <w:rPr>
          <w:rFonts w:ascii="Rubik" w:hAnsi="Rubik" w:cs="Rubik"/>
          <w:color w:val="152E4E"/>
          <w:spacing w:val="-11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or</w:t>
      </w:r>
      <w:r w:rsidRPr="00312003">
        <w:rPr>
          <w:rFonts w:ascii="Rubik" w:hAnsi="Rubik" w:cs="Rubik"/>
          <w:color w:val="152E4E"/>
          <w:spacing w:val="-11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issues</w:t>
      </w:r>
      <w:r w:rsidRPr="00312003">
        <w:rPr>
          <w:rFonts w:ascii="Rubik" w:hAnsi="Rubik" w:cs="Rubik"/>
          <w:color w:val="152E4E"/>
          <w:spacing w:val="-11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for</w:t>
      </w:r>
      <w:r w:rsidRPr="00312003">
        <w:rPr>
          <w:rFonts w:ascii="Rubik" w:hAnsi="Rubik" w:cs="Rubik"/>
          <w:color w:val="152E4E"/>
          <w:spacing w:val="-11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concern</w:t>
      </w:r>
      <w:r w:rsidRPr="00312003">
        <w:rPr>
          <w:rFonts w:ascii="Rubik" w:hAnsi="Rubik" w:cs="Rubik"/>
          <w:color w:val="152E4E"/>
          <w:spacing w:val="-1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relating</w:t>
      </w:r>
      <w:r w:rsidRPr="00312003">
        <w:rPr>
          <w:rFonts w:ascii="Rubik" w:hAnsi="Rubik" w:cs="Rubik"/>
          <w:color w:val="152E4E"/>
          <w:spacing w:val="-11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-12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significant</w:t>
      </w:r>
      <w:r w:rsidRPr="00312003">
        <w:rPr>
          <w:rFonts w:ascii="Rubik" w:hAnsi="Rubik" w:cs="Rubik"/>
          <w:color w:val="152E4E"/>
          <w:spacing w:val="-7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foreseeable risks, incidents (including near misses) and / or accidents which give</w:t>
      </w:r>
      <w:r w:rsidRPr="00312003">
        <w:rPr>
          <w:rFonts w:ascii="Rubik" w:hAnsi="Rubik" w:cs="Rubik"/>
          <w:color w:val="152E4E"/>
          <w:spacing w:val="1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cause</w:t>
      </w:r>
      <w:r w:rsidRPr="00312003">
        <w:rPr>
          <w:rFonts w:ascii="Rubik" w:hAnsi="Rubik" w:cs="Rubik"/>
          <w:color w:val="152E4E"/>
          <w:spacing w:val="-12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for</w:t>
      </w:r>
      <w:r w:rsidRPr="00312003">
        <w:rPr>
          <w:rFonts w:ascii="Rubik" w:hAnsi="Rubik" w:cs="Rubik"/>
          <w:color w:val="152E4E"/>
          <w:spacing w:val="-10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concern</w:t>
      </w:r>
      <w:r w:rsidRPr="00312003">
        <w:rPr>
          <w:rFonts w:ascii="Rubik" w:hAnsi="Rubik" w:cs="Rubik"/>
          <w:color w:val="152E4E"/>
          <w:spacing w:val="-11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in</w:t>
      </w:r>
      <w:r w:rsidRPr="00312003">
        <w:rPr>
          <w:rFonts w:ascii="Rubik" w:hAnsi="Rubik" w:cs="Rubik"/>
          <w:color w:val="152E4E"/>
          <w:spacing w:val="-12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relation</w:t>
      </w:r>
      <w:r w:rsidRPr="00312003">
        <w:rPr>
          <w:rFonts w:ascii="Rubik" w:hAnsi="Rubik" w:cs="Rubik"/>
          <w:color w:val="152E4E"/>
          <w:spacing w:val="-10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-11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safe</w:t>
      </w:r>
      <w:r w:rsidRPr="00312003">
        <w:rPr>
          <w:rFonts w:ascii="Rubik" w:hAnsi="Rubik" w:cs="Rubik"/>
          <w:color w:val="152E4E"/>
          <w:spacing w:val="-10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systems</w:t>
      </w:r>
      <w:r w:rsidRPr="00312003">
        <w:rPr>
          <w:rFonts w:ascii="Rubik" w:hAnsi="Rubik" w:cs="Rubik"/>
          <w:color w:val="152E4E"/>
          <w:spacing w:val="-11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of</w:t>
      </w:r>
      <w:r w:rsidRPr="00312003">
        <w:rPr>
          <w:rFonts w:ascii="Rubik" w:hAnsi="Rubik" w:cs="Rubik"/>
          <w:color w:val="152E4E"/>
          <w:spacing w:val="-9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work</w:t>
      </w:r>
      <w:r w:rsidRPr="00312003">
        <w:rPr>
          <w:rFonts w:ascii="Rubik" w:hAnsi="Rubik" w:cs="Rubik"/>
          <w:color w:val="152E4E"/>
          <w:spacing w:val="-12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(affecting</w:t>
      </w:r>
      <w:r w:rsidRPr="00312003">
        <w:rPr>
          <w:rFonts w:ascii="Rubik" w:hAnsi="Rubik" w:cs="Rubik"/>
          <w:color w:val="152E4E"/>
          <w:spacing w:val="-12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your</w:t>
      </w:r>
      <w:r w:rsidRPr="00312003">
        <w:rPr>
          <w:rFonts w:ascii="Rubik" w:hAnsi="Rubik" w:cs="Rubik"/>
          <w:color w:val="152E4E"/>
          <w:spacing w:val="-12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own</w:t>
      </w:r>
      <w:r w:rsidRPr="00312003">
        <w:rPr>
          <w:rFonts w:ascii="Rubik" w:hAnsi="Rubik" w:cs="Rubik"/>
          <w:color w:val="152E4E"/>
          <w:spacing w:val="-10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health</w:t>
      </w:r>
      <w:r w:rsidRPr="00312003">
        <w:rPr>
          <w:rFonts w:ascii="Rubik" w:hAnsi="Rubik" w:cs="Rubik"/>
          <w:color w:val="152E4E"/>
          <w:spacing w:val="-10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and</w:t>
      </w:r>
      <w:r w:rsidRPr="00312003">
        <w:rPr>
          <w:rFonts w:ascii="Rubik" w:hAnsi="Rubik" w:cs="Rubik"/>
          <w:color w:val="152E4E"/>
          <w:spacing w:val="-7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safety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or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that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of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others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affected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by</w:t>
      </w:r>
      <w:r w:rsidRPr="00312003">
        <w:rPr>
          <w:rFonts w:ascii="Rubik" w:hAnsi="Rubik" w:cs="Rubik"/>
          <w:color w:val="152E4E"/>
          <w:spacing w:val="-20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your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work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activities).</w:t>
      </w:r>
    </w:p>
    <w:p w14:paraId="6D9414D7" w14:textId="77777777" w:rsidR="00EB1AA6" w:rsidRPr="00312003" w:rsidRDefault="00EB1AA6">
      <w:pPr>
        <w:pStyle w:val="BodyText"/>
        <w:spacing w:before="2"/>
        <w:rPr>
          <w:rFonts w:ascii="Rubik" w:hAnsi="Rubik" w:cs="Rubik"/>
        </w:rPr>
      </w:pPr>
    </w:p>
    <w:p w14:paraId="64F05DBC" w14:textId="77777777" w:rsidR="00EB1AA6" w:rsidRPr="00312003" w:rsidRDefault="003765C4">
      <w:pPr>
        <w:pStyle w:val="Heading3"/>
        <w:rPr>
          <w:rFonts w:ascii="Rubik" w:hAnsi="Rubik" w:cs="Rubik"/>
        </w:rPr>
      </w:pPr>
      <w:r w:rsidRPr="00312003">
        <w:rPr>
          <w:rFonts w:ascii="Rubik" w:hAnsi="Rubik" w:cs="Rubik"/>
          <w:color w:val="152E4E"/>
          <w:w w:val="105"/>
        </w:rPr>
        <w:t>General</w:t>
      </w:r>
    </w:p>
    <w:p w14:paraId="7448E935" w14:textId="77777777" w:rsidR="00EB1AA6" w:rsidRPr="00312003" w:rsidRDefault="00EB1AA6">
      <w:pPr>
        <w:pStyle w:val="BodyText"/>
        <w:spacing w:before="1"/>
        <w:rPr>
          <w:rFonts w:ascii="Rubik" w:hAnsi="Rubik" w:cs="Rubik"/>
          <w:b/>
        </w:rPr>
      </w:pPr>
    </w:p>
    <w:p w14:paraId="2C279662" w14:textId="76F8FD7C" w:rsidR="00EB1AA6" w:rsidRPr="00312003" w:rsidRDefault="003765C4" w:rsidP="00A6734E">
      <w:pPr>
        <w:pStyle w:val="ListParagraph"/>
        <w:numPr>
          <w:ilvl w:val="0"/>
          <w:numId w:val="8"/>
        </w:numPr>
        <w:tabs>
          <w:tab w:val="left" w:pos="472"/>
          <w:tab w:val="left" w:pos="473"/>
        </w:tabs>
        <w:spacing w:line="244" w:lineRule="auto"/>
        <w:ind w:right="427"/>
        <w:jc w:val="both"/>
        <w:rPr>
          <w:rFonts w:ascii="Rubik" w:hAnsi="Rubik" w:cs="Rubik"/>
          <w:sz w:val="24"/>
          <w:szCs w:val="24"/>
        </w:rPr>
      </w:pPr>
      <w:r w:rsidRPr="00312003">
        <w:rPr>
          <w:rFonts w:ascii="Rubik" w:hAnsi="Rubik" w:cs="Rubik"/>
          <w:color w:val="152E4E"/>
          <w:w w:val="105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be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committed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safeguarding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and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promoting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the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welfare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of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vulnerable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adults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proofErr w:type="gramStart"/>
      <w:r w:rsidRPr="00312003">
        <w:rPr>
          <w:rFonts w:ascii="Rubik" w:hAnsi="Rubik" w:cs="Rubik"/>
          <w:color w:val="152E4E"/>
          <w:w w:val="105"/>
          <w:sz w:val="24"/>
          <w:szCs w:val="24"/>
        </w:rPr>
        <w:t>and</w:t>
      </w:r>
      <w:r w:rsidR="00312003">
        <w:rPr>
          <w:rFonts w:ascii="Rubik" w:hAnsi="Rubik" w:cs="Rubik"/>
          <w:color w:val="152E4E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7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children</w:t>
      </w:r>
      <w:proofErr w:type="gramEnd"/>
      <w:r w:rsidRPr="00312003">
        <w:rPr>
          <w:rFonts w:ascii="Rubik" w:hAnsi="Rubik" w:cs="Rubik"/>
          <w:color w:val="152E4E"/>
          <w:w w:val="105"/>
          <w:sz w:val="24"/>
          <w:szCs w:val="24"/>
        </w:rPr>
        <w:t>.</w:t>
      </w:r>
    </w:p>
    <w:p w14:paraId="05C0F875" w14:textId="49216466" w:rsidR="00EB1AA6" w:rsidRPr="00312003" w:rsidRDefault="003765C4" w:rsidP="005F1866">
      <w:pPr>
        <w:pStyle w:val="ListParagraph"/>
        <w:numPr>
          <w:ilvl w:val="0"/>
          <w:numId w:val="8"/>
        </w:numPr>
        <w:tabs>
          <w:tab w:val="left" w:pos="472"/>
          <w:tab w:val="left" w:pos="473"/>
        </w:tabs>
        <w:spacing w:before="121" w:line="244" w:lineRule="auto"/>
        <w:ind w:right="272"/>
        <w:jc w:val="both"/>
        <w:rPr>
          <w:rFonts w:ascii="Rubik" w:hAnsi="Rubik" w:cs="Rubik"/>
          <w:sz w:val="24"/>
          <w:szCs w:val="24"/>
        </w:rPr>
      </w:pPr>
      <w:r w:rsidRPr="00312003">
        <w:rPr>
          <w:rFonts w:ascii="Rubik" w:hAnsi="Rubik" w:cs="Rubik"/>
          <w:color w:val="152E4E"/>
          <w:w w:val="105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work</w:t>
      </w:r>
      <w:r w:rsidRPr="00312003">
        <w:rPr>
          <w:rFonts w:ascii="Rubik" w:hAnsi="Rubik" w:cs="Rubik"/>
          <w:color w:val="152E4E"/>
          <w:spacing w:val="-1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at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all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times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within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the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philosophy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and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policies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of</w:t>
      </w:r>
      <w:r w:rsidRPr="00312003">
        <w:rPr>
          <w:rFonts w:ascii="Rubik" w:hAnsi="Rubik" w:cs="Rubik"/>
          <w:color w:val="152E4E"/>
          <w:spacing w:val="-10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Carers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Trust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Crossroads</w:t>
      </w:r>
      <w:r w:rsidRPr="00312003">
        <w:rPr>
          <w:rFonts w:ascii="Rubik" w:hAnsi="Rubik" w:cs="Rubik"/>
          <w:color w:val="152E4E"/>
          <w:spacing w:val="-13"/>
          <w:w w:val="105"/>
          <w:sz w:val="24"/>
          <w:szCs w:val="24"/>
        </w:rPr>
        <w:t xml:space="preserve"> </w:t>
      </w:r>
      <w:proofErr w:type="gramStart"/>
      <w:r w:rsidRPr="00312003">
        <w:rPr>
          <w:rFonts w:ascii="Rubik" w:hAnsi="Rubik" w:cs="Rubik"/>
          <w:color w:val="152E4E"/>
          <w:w w:val="105"/>
          <w:sz w:val="24"/>
          <w:szCs w:val="24"/>
        </w:rPr>
        <w:t>West</w:t>
      </w:r>
      <w:r w:rsidR="00312003">
        <w:rPr>
          <w:rFonts w:ascii="Rubik" w:hAnsi="Rubik" w:cs="Rubik"/>
          <w:color w:val="152E4E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7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Wales</w:t>
      </w:r>
      <w:proofErr w:type="gramEnd"/>
      <w:r w:rsidRPr="00312003">
        <w:rPr>
          <w:rFonts w:ascii="Rubik" w:hAnsi="Rubik" w:cs="Rubik"/>
          <w:color w:val="152E4E"/>
          <w:w w:val="105"/>
          <w:sz w:val="24"/>
          <w:szCs w:val="24"/>
        </w:rPr>
        <w:t>.</w:t>
      </w:r>
    </w:p>
    <w:p w14:paraId="57086596" w14:textId="77777777" w:rsidR="00EB1AA6" w:rsidRPr="00312003" w:rsidRDefault="003765C4">
      <w:pPr>
        <w:pStyle w:val="ListParagraph"/>
        <w:numPr>
          <w:ilvl w:val="0"/>
          <w:numId w:val="8"/>
        </w:numPr>
        <w:tabs>
          <w:tab w:val="left" w:pos="472"/>
          <w:tab w:val="left" w:pos="473"/>
        </w:tabs>
        <w:spacing w:before="121" w:line="244" w:lineRule="auto"/>
        <w:ind w:right="278"/>
        <w:rPr>
          <w:rFonts w:ascii="Rubik" w:hAnsi="Rubik" w:cs="Rubik"/>
          <w:sz w:val="24"/>
          <w:szCs w:val="24"/>
        </w:rPr>
      </w:pPr>
      <w:r w:rsidRPr="00312003">
        <w:rPr>
          <w:rFonts w:ascii="Rubik" w:hAnsi="Rubik" w:cs="Rubik"/>
          <w:color w:val="152E4E"/>
          <w:w w:val="105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comply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with</w:t>
      </w:r>
      <w:r w:rsidRPr="00312003">
        <w:rPr>
          <w:rFonts w:ascii="Rubik" w:hAnsi="Rubik" w:cs="Rubik"/>
          <w:color w:val="152E4E"/>
          <w:spacing w:val="-14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the</w:t>
      </w:r>
      <w:r w:rsidRPr="00312003">
        <w:rPr>
          <w:rFonts w:ascii="Rubik" w:hAnsi="Rubik" w:cs="Rubik"/>
          <w:color w:val="152E4E"/>
          <w:spacing w:val="-14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Health</w:t>
      </w:r>
      <w:r w:rsidRPr="00312003">
        <w:rPr>
          <w:rFonts w:ascii="Rubik" w:hAnsi="Rubik" w:cs="Rubik"/>
          <w:color w:val="152E4E"/>
          <w:spacing w:val="-14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&amp;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Safety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at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Work</w:t>
      </w:r>
      <w:r w:rsidRPr="00312003">
        <w:rPr>
          <w:rFonts w:ascii="Rubik" w:hAnsi="Rubik" w:cs="Rubik"/>
          <w:color w:val="152E4E"/>
          <w:spacing w:val="-1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Act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1974</w:t>
      </w:r>
      <w:r w:rsidRPr="00312003">
        <w:rPr>
          <w:rFonts w:ascii="Rubik" w:hAnsi="Rubik" w:cs="Rubik"/>
          <w:color w:val="152E4E"/>
          <w:spacing w:val="-14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and</w:t>
      </w:r>
      <w:r w:rsidRPr="00312003">
        <w:rPr>
          <w:rFonts w:ascii="Rubik" w:hAnsi="Rubik" w:cs="Rubik"/>
          <w:color w:val="152E4E"/>
          <w:spacing w:val="-1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with</w:t>
      </w:r>
      <w:r w:rsidRPr="00312003">
        <w:rPr>
          <w:rFonts w:ascii="Rubik" w:hAnsi="Rubik" w:cs="Rubik"/>
          <w:color w:val="152E4E"/>
          <w:spacing w:val="-11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Carers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Trust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Crossroads</w:t>
      </w:r>
      <w:r w:rsidRPr="00312003">
        <w:rPr>
          <w:rFonts w:ascii="Rubik" w:hAnsi="Rubik" w:cs="Rubik"/>
          <w:color w:val="152E4E"/>
          <w:spacing w:val="-7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West</w:t>
      </w:r>
      <w:r w:rsidRPr="00312003">
        <w:rPr>
          <w:rFonts w:ascii="Rubik" w:hAnsi="Rubik" w:cs="Rubik"/>
          <w:color w:val="152E4E"/>
          <w:spacing w:val="14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Wales</w:t>
      </w:r>
      <w:r w:rsidRPr="00312003">
        <w:rPr>
          <w:rFonts w:ascii="Rubik" w:hAnsi="Rubik" w:cs="Rubik"/>
          <w:color w:val="152E4E"/>
          <w:spacing w:val="17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policy,</w:t>
      </w:r>
      <w:r w:rsidRPr="00312003">
        <w:rPr>
          <w:rFonts w:ascii="Rubik" w:hAnsi="Rubik" w:cs="Rubik"/>
          <w:color w:val="152E4E"/>
          <w:spacing w:val="16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paying</w:t>
      </w:r>
      <w:r w:rsidRPr="00312003">
        <w:rPr>
          <w:rFonts w:ascii="Rubik" w:hAnsi="Rubik" w:cs="Rubik"/>
          <w:color w:val="152E4E"/>
          <w:spacing w:val="18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particular</w:t>
      </w:r>
      <w:r w:rsidRPr="00312003">
        <w:rPr>
          <w:rFonts w:ascii="Rubik" w:hAnsi="Rubik" w:cs="Rubik"/>
          <w:color w:val="152E4E"/>
          <w:spacing w:val="1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attention</w:t>
      </w:r>
      <w:r w:rsidRPr="00312003">
        <w:rPr>
          <w:rFonts w:ascii="Rubik" w:hAnsi="Rubik" w:cs="Rubik"/>
          <w:color w:val="152E4E"/>
          <w:spacing w:val="18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1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the</w:t>
      </w:r>
      <w:r w:rsidRPr="00312003">
        <w:rPr>
          <w:rFonts w:ascii="Rubik" w:hAnsi="Rubik" w:cs="Rubik"/>
          <w:color w:val="152E4E"/>
          <w:spacing w:val="17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reporting</w:t>
      </w:r>
      <w:r w:rsidRPr="00312003">
        <w:rPr>
          <w:rFonts w:ascii="Rubik" w:hAnsi="Rubik" w:cs="Rubik"/>
          <w:color w:val="152E4E"/>
          <w:spacing w:val="13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of</w:t>
      </w:r>
      <w:r w:rsidRPr="00312003">
        <w:rPr>
          <w:rFonts w:ascii="Rubik" w:hAnsi="Rubik" w:cs="Rubik"/>
          <w:color w:val="152E4E"/>
          <w:spacing w:val="1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dangerous</w:t>
      </w:r>
      <w:r w:rsidRPr="00312003">
        <w:rPr>
          <w:rFonts w:ascii="Rubik" w:hAnsi="Rubik" w:cs="Rubik"/>
          <w:color w:val="152E4E"/>
          <w:spacing w:val="1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situations.</w:t>
      </w:r>
    </w:p>
    <w:p w14:paraId="782E1776" w14:textId="42024D4B" w:rsidR="00EB1AA6" w:rsidRPr="00312003" w:rsidRDefault="003765C4">
      <w:pPr>
        <w:pStyle w:val="ListParagraph"/>
        <w:numPr>
          <w:ilvl w:val="0"/>
          <w:numId w:val="8"/>
        </w:numPr>
        <w:tabs>
          <w:tab w:val="left" w:pos="472"/>
          <w:tab w:val="left" w:pos="473"/>
        </w:tabs>
        <w:spacing w:before="121" w:line="244" w:lineRule="auto"/>
        <w:ind w:right="124"/>
        <w:rPr>
          <w:rFonts w:ascii="Rubik" w:hAnsi="Rubik" w:cs="Rubik"/>
          <w:sz w:val="24"/>
          <w:szCs w:val="24"/>
        </w:rPr>
      </w:pP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respect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the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personal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choice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and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lifestyles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1"/>
          <w:w w:val="105"/>
          <w:sz w:val="24"/>
          <w:szCs w:val="24"/>
        </w:rPr>
        <w:t>of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colleagues,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carers,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and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people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with</w:t>
      </w:r>
      <w:r w:rsidR="00312003">
        <w:rPr>
          <w:rFonts w:ascii="Rubik" w:hAnsi="Rubik" w:cs="Rubik"/>
          <w:color w:val="152E4E"/>
          <w:w w:val="105"/>
          <w:sz w:val="24"/>
          <w:szCs w:val="24"/>
        </w:rPr>
        <w:t xml:space="preserve"> care </w:t>
      </w:r>
      <w:proofErr w:type="gramStart"/>
      <w:r w:rsidR="00312003">
        <w:rPr>
          <w:rFonts w:ascii="Rubik" w:hAnsi="Rubik" w:cs="Rubik"/>
          <w:color w:val="152E4E"/>
          <w:w w:val="105"/>
          <w:sz w:val="24"/>
          <w:szCs w:val="24"/>
        </w:rPr>
        <w:t>needs,</w:t>
      </w:r>
      <w:r w:rsidR="00312003">
        <w:rPr>
          <w:rFonts w:ascii="Rubik" w:hAnsi="Rubik" w:cs="Rubik"/>
          <w:color w:val="152E4E"/>
          <w:spacing w:val="-73"/>
          <w:w w:val="105"/>
          <w:sz w:val="24"/>
          <w:szCs w:val="24"/>
        </w:rPr>
        <w:t xml:space="preserve">   </w:t>
      </w:r>
      <w:proofErr w:type="gramEnd"/>
      <w:r w:rsidR="00312003">
        <w:rPr>
          <w:rFonts w:ascii="Rubik" w:hAnsi="Rubik" w:cs="Rubik"/>
          <w:color w:val="152E4E"/>
          <w:spacing w:val="-73"/>
          <w:w w:val="105"/>
          <w:sz w:val="24"/>
          <w:szCs w:val="24"/>
        </w:rPr>
        <w:t xml:space="preserve">            </w:t>
      </w:r>
      <w:r w:rsidRPr="00312003">
        <w:rPr>
          <w:rFonts w:ascii="Rubik" w:hAnsi="Rubik" w:cs="Rubik"/>
          <w:color w:val="152E4E"/>
          <w:sz w:val="24"/>
          <w:szCs w:val="24"/>
        </w:rPr>
        <w:t>ensuring</w:t>
      </w:r>
      <w:r w:rsidRPr="00312003">
        <w:rPr>
          <w:rFonts w:ascii="Rubik" w:hAnsi="Rubik" w:cs="Rubik"/>
          <w:color w:val="152E4E"/>
          <w:spacing w:val="-9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that</w:t>
      </w:r>
      <w:r w:rsidRPr="00312003">
        <w:rPr>
          <w:rFonts w:ascii="Rubik" w:hAnsi="Rubik" w:cs="Rubik"/>
          <w:color w:val="152E4E"/>
          <w:spacing w:val="-9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Equal</w:t>
      </w:r>
      <w:r w:rsidRPr="00312003">
        <w:rPr>
          <w:rFonts w:ascii="Rubik" w:hAnsi="Rubik" w:cs="Rubik"/>
          <w:color w:val="152E4E"/>
          <w:spacing w:val="-8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Opportunity</w:t>
      </w:r>
      <w:r w:rsidRPr="00312003">
        <w:rPr>
          <w:rFonts w:ascii="Rubik" w:hAnsi="Rubik" w:cs="Rubik"/>
          <w:color w:val="152E4E"/>
          <w:spacing w:val="-7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principles</w:t>
      </w:r>
      <w:r w:rsidRPr="00312003">
        <w:rPr>
          <w:rFonts w:ascii="Rubik" w:hAnsi="Rubik" w:cs="Rubik"/>
          <w:color w:val="152E4E"/>
          <w:spacing w:val="-7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are</w:t>
      </w:r>
      <w:r w:rsidRPr="00312003">
        <w:rPr>
          <w:rFonts w:ascii="Rubik" w:hAnsi="Rubik" w:cs="Rubik"/>
          <w:color w:val="152E4E"/>
          <w:spacing w:val="-7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applied</w:t>
      </w:r>
      <w:r w:rsidRPr="00312003">
        <w:rPr>
          <w:rFonts w:ascii="Rubik" w:hAnsi="Rubik" w:cs="Rubik"/>
          <w:color w:val="152E4E"/>
          <w:spacing w:val="-9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at</w:t>
      </w:r>
      <w:r w:rsidRPr="00312003">
        <w:rPr>
          <w:rFonts w:ascii="Rubik" w:hAnsi="Rubik" w:cs="Rubik"/>
          <w:color w:val="152E4E"/>
          <w:spacing w:val="-10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all</w:t>
      </w:r>
      <w:r w:rsidRPr="00312003">
        <w:rPr>
          <w:rFonts w:ascii="Rubik" w:hAnsi="Rubik" w:cs="Rubik"/>
          <w:color w:val="152E4E"/>
          <w:spacing w:val="-7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times.</w:t>
      </w:r>
    </w:p>
    <w:p w14:paraId="1B470042" w14:textId="77777777" w:rsidR="00EB1AA6" w:rsidRPr="00312003" w:rsidRDefault="003765C4">
      <w:pPr>
        <w:pStyle w:val="ListParagraph"/>
        <w:numPr>
          <w:ilvl w:val="0"/>
          <w:numId w:val="8"/>
        </w:numPr>
        <w:tabs>
          <w:tab w:val="left" w:pos="472"/>
          <w:tab w:val="left" w:pos="473"/>
        </w:tabs>
        <w:spacing w:before="123"/>
        <w:rPr>
          <w:rFonts w:ascii="Rubik" w:hAnsi="Rubik" w:cs="Rubik"/>
          <w:sz w:val="24"/>
          <w:szCs w:val="24"/>
        </w:rPr>
      </w:pPr>
      <w:r w:rsidRPr="00312003">
        <w:rPr>
          <w:rFonts w:ascii="Rubik" w:hAnsi="Rubik" w:cs="Rubik"/>
          <w:color w:val="152E4E"/>
          <w:w w:val="105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comply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with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the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Code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of</w:t>
      </w:r>
      <w:r w:rsidRPr="00312003">
        <w:rPr>
          <w:rFonts w:ascii="Rubik" w:hAnsi="Rubik" w:cs="Rubik"/>
          <w:color w:val="152E4E"/>
          <w:spacing w:val="-18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Conduct.</w:t>
      </w:r>
    </w:p>
    <w:p w14:paraId="0DE19728" w14:textId="6D5C0EF5" w:rsidR="00EB1AA6" w:rsidRPr="00312003" w:rsidRDefault="003765C4">
      <w:pPr>
        <w:pStyle w:val="ListParagraph"/>
        <w:numPr>
          <w:ilvl w:val="0"/>
          <w:numId w:val="8"/>
        </w:numPr>
        <w:tabs>
          <w:tab w:val="left" w:pos="472"/>
          <w:tab w:val="left" w:pos="473"/>
        </w:tabs>
        <w:spacing w:before="126" w:line="244" w:lineRule="auto"/>
        <w:ind w:right="269"/>
        <w:rPr>
          <w:rFonts w:ascii="Rubik" w:hAnsi="Rubik" w:cs="Rubik"/>
          <w:sz w:val="24"/>
          <w:szCs w:val="24"/>
        </w:rPr>
      </w:pPr>
      <w:r w:rsidRPr="00312003">
        <w:rPr>
          <w:rFonts w:ascii="Rubik" w:hAnsi="Rubik" w:cs="Rubik"/>
          <w:color w:val="152E4E"/>
          <w:w w:val="105"/>
          <w:sz w:val="24"/>
          <w:szCs w:val="24"/>
        </w:rPr>
        <w:t>To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undertake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any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other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duties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that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may</w:t>
      </w:r>
      <w:r w:rsidRPr="00312003">
        <w:rPr>
          <w:rFonts w:ascii="Rubik" w:hAnsi="Rubik" w:cs="Rubik"/>
          <w:color w:val="152E4E"/>
          <w:spacing w:val="-19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be</w:t>
      </w:r>
      <w:r w:rsidRPr="00312003">
        <w:rPr>
          <w:rFonts w:ascii="Rubik" w:hAnsi="Rubik" w:cs="Rubik"/>
          <w:color w:val="152E4E"/>
          <w:spacing w:val="-17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considered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commensurate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with</w:t>
      </w:r>
      <w:r w:rsidRPr="00312003">
        <w:rPr>
          <w:rFonts w:ascii="Rubik" w:hAnsi="Rubik" w:cs="Rubik"/>
          <w:color w:val="152E4E"/>
          <w:spacing w:val="-15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the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w w:val="105"/>
          <w:sz w:val="24"/>
          <w:szCs w:val="24"/>
        </w:rPr>
        <w:t>level</w:t>
      </w:r>
      <w:r w:rsidRPr="00312003">
        <w:rPr>
          <w:rFonts w:ascii="Rubik" w:hAnsi="Rubik" w:cs="Rubik"/>
          <w:color w:val="152E4E"/>
          <w:spacing w:val="-16"/>
          <w:w w:val="105"/>
          <w:sz w:val="24"/>
          <w:szCs w:val="24"/>
        </w:rPr>
        <w:t xml:space="preserve"> </w:t>
      </w:r>
      <w:proofErr w:type="gramStart"/>
      <w:r w:rsidRPr="00312003">
        <w:rPr>
          <w:rFonts w:ascii="Rubik" w:hAnsi="Rubik" w:cs="Rubik"/>
          <w:color w:val="152E4E"/>
          <w:w w:val="105"/>
          <w:sz w:val="24"/>
          <w:szCs w:val="24"/>
        </w:rPr>
        <w:t>of</w:t>
      </w:r>
      <w:r w:rsidR="00312003">
        <w:rPr>
          <w:rFonts w:ascii="Rubik" w:hAnsi="Rubik" w:cs="Rubik"/>
          <w:color w:val="152E4E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pacing w:val="-73"/>
          <w:w w:val="105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the</w:t>
      </w:r>
      <w:proofErr w:type="gramEnd"/>
      <w:r w:rsidRPr="00312003">
        <w:rPr>
          <w:rFonts w:ascii="Rubik" w:hAnsi="Rubik" w:cs="Rubik"/>
          <w:color w:val="152E4E"/>
          <w:spacing w:val="-11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post</w:t>
      </w:r>
      <w:r w:rsidRPr="00312003">
        <w:rPr>
          <w:rFonts w:ascii="Rubik" w:hAnsi="Rubik" w:cs="Rubik"/>
          <w:color w:val="152E4E"/>
          <w:spacing w:val="-11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and</w:t>
      </w:r>
      <w:r w:rsidRPr="00312003">
        <w:rPr>
          <w:rFonts w:ascii="Rubik" w:hAnsi="Rubik" w:cs="Rubik"/>
          <w:color w:val="152E4E"/>
          <w:spacing w:val="-10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that</w:t>
      </w:r>
      <w:r w:rsidRPr="00312003">
        <w:rPr>
          <w:rFonts w:ascii="Rubik" w:hAnsi="Rubik" w:cs="Rubik"/>
          <w:color w:val="152E4E"/>
          <w:spacing w:val="-12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are</w:t>
      </w:r>
      <w:r w:rsidRPr="00312003">
        <w:rPr>
          <w:rFonts w:ascii="Rubik" w:hAnsi="Rubik" w:cs="Rubik"/>
          <w:color w:val="152E4E"/>
          <w:spacing w:val="-16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set</w:t>
      </w:r>
      <w:r w:rsidRPr="00312003">
        <w:rPr>
          <w:rFonts w:ascii="Rubik" w:hAnsi="Rubik" w:cs="Rubik"/>
          <w:color w:val="152E4E"/>
          <w:spacing w:val="-11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out</w:t>
      </w:r>
      <w:r w:rsidRPr="00312003">
        <w:rPr>
          <w:rFonts w:ascii="Rubik" w:hAnsi="Rubik" w:cs="Rubik"/>
          <w:color w:val="152E4E"/>
          <w:spacing w:val="-12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in</w:t>
      </w:r>
      <w:r w:rsidRPr="00312003">
        <w:rPr>
          <w:rFonts w:ascii="Rubik" w:hAnsi="Rubik" w:cs="Rubik"/>
          <w:color w:val="152E4E"/>
          <w:spacing w:val="-10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the</w:t>
      </w:r>
      <w:r w:rsidRPr="00312003">
        <w:rPr>
          <w:rFonts w:ascii="Rubik" w:hAnsi="Rubik" w:cs="Rubik"/>
          <w:color w:val="152E4E"/>
          <w:spacing w:val="-11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care</w:t>
      </w:r>
      <w:r w:rsidRPr="00312003">
        <w:rPr>
          <w:rFonts w:ascii="Rubik" w:hAnsi="Rubik" w:cs="Rubik"/>
          <w:color w:val="152E4E"/>
          <w:spacing w:val="-13"/>
          <w:sz w:val="24"/>
          <w:szCs w:val="24"/>
        </w:rPr>
        <w:t xml:space="preserve"> </w:t>
      </w:r>
      <w:r w:rsidRPr="00312003">
        <w:rPr>
          <w:rFonts w:ascii="Rubik" w:hAnsi="Rubik" w:cs="Rubik"/>
          <w:color w:val="152E4E"/>
          <w:sz w:val="24"/>
          <w:szCs w:val="24"/>
        </w:rPr>
        <w:t>plan.</w:t>
      </w:r>
    </w:p>
    <w:p w14:paraId="22708F55" w14:textId="77777777" w:rsidR="00EB1AA6" w:rsidRDefault="00EB1AA6">
      <w:pPr>
        <w:pStyle w:val="BodyText"/>
        <w:rPr>
          <w:rFonts w:ascii="Rubik" w:hAnsi="Rubik" w:cs="Rubik"/>
        </w:rPr>
      </w:pPr>
    </w:p>
    <w:p w14:paraId="234737DD" w14:textId="77777777" w:rsidR="00312003" w:rsidRDefault="00312003">
      <w:pPr>
        <w:pStyle w:val="BodyText"/>
        <w:rPr>
          <w:rFonts w:ascii="Rubik" w:hAnsi="Rubik" w:cs="Rubik"/>
        </w:rPr>
      </w:pPr>
    </w:p>
    <w:p w14:paraId="1B92F5E3" w14:textId="77777777" w:rsidR="00312003" w:rsidRDefault="00312003">
      <w:pPr>
        <w:pStyle w:val="BodyText"/>
        <w:rPr>
          <w:rFonts w:ascii="Rubik" w:hAnsi="Rubik" w:cs="Rubik"/>
        </w:rPr>
      </w:pPr>
    </w:p>
    <w:p w14:paraId="5E0C1F64" w14:textId="77777777" w:rsidR="00312003" w:rsidRPr="00312003" w:rsidRDefault="00312003">
      <w:pPr>
        <w:pStyle w:val="BodyText"/>
        <w:rPr>
          <w:rFonts w:ascii="Rubik" w:hAnsi="Rubik" w:cs="Rubik"/>
        </w:rPr>
      </w:pPr>
    </w:p>
    <w:p w14:paraId="53377363" w14:textId="77777777" w:rsidR="00EB1AA6" w:rsidRPr="00312003" w:rsidRDefault="00EB1AA6">
      <w:pPr>
        <w:pStyle w:val="BodyText"/>
        <w:spacing w:before="8"/>
        <w:rPr>
          <w:rFonts w:ascii="Rubik" w:hAnsi="Rubik" w:cs="Rubik"/>
        </w:rPr>
      </w:pPr>
    </w:p>
    <w:p w14:paraId="0F23C7EA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5A26479D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60D34568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2C42F1B4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5D7847D0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2B3456C8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0CCBFCB2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77F20879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69925650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3BB883F1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1A1704A6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04AE928B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6DCBF76C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58B3D02A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5F0D6892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3FCA8B7C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743D8781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2A63B500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427A2F82" w14:textId="77777777" w:rsidR="00C3252F" w:rsidRDefault="00C3252F">
      <w:pPr>
        <w:pStyle w:val="Heading1"/>
        <w:rPr>
          <w:rFonts w:ascii="Rubik" w:hAnsi="Rubik" w:cs="Rubik"/>
          <w:color w:val="03A685"/>
          <w:w w:val="110"/>
          <w:sz w:val="24"/>
          <w:szCs w:val="24"/>
        </w:rPr>
      </w:pPr>
    </w:p>
    <w:p w14:paraId="1152900F" w14:textId="3E492C09" w:rsidR="00EB1AA6" w:rsidRPr="00312003" w:rsidRDefault="003765C4">
      <w:pPr>
        <w:pStyle w:val="Heading1"/>
        <w:rPr>
          <w:rFonts w:ascii="Rubik" w:hAnsi="Rubik" w:cs="Rubik"/>
          <w:sz w:val="24"/>
          <w:szCs w:val="24"/>
        </w:rPr>
      </w:pPr>
      <w:proofErr w:type="gramStart"/>
      <w:r w:rsidRPr="00312003">
        <w:rPr>
          <w:rFonts w:ascii="Rubik" w:hAnsi="Rubik" w:cs="Rubik"/>
          <w:color w:val="03A685"/>
          <w:w w:val="110"/>
          <w:sz w:val="24"/>
          <w:szCs w:val="24"/>
        </w:rPr>
        <w:t>Person</w:t>
      </w:r>
      <w:r w:rsidRPr="00312003">
        <w:rPr>
          <w:rFonts w:ascii="Rubik" w:hAnsi="Rubik" w:cs="Rubik"/>
          <w:color w:val="03A685"/>
          <w:spacing w:val="-38"/>
          <w:w w:val="110"/>
          <w:sz w:val="24"/>
          <w:szCs w:val="24"/>
        </w:rPr>
        <w:t xml:space="preserve"> </w:t>
      </w:r>
      <w:r w:rsidR="00823158">
        <w:rPr>
          <w:rFonts w:ascii="Rubik" w:hAnsi="Rubik" w:cs="Rubik"/>
          <w:color w:val="03A685"/>
          <w:spacing w:val="-38"/>
          <w:w w:val="110"/>
          <w:sz w:val="24"/>
          <w:szCs w:val="24"/>
        </w:rPr>
        <w:t xml:space="preserve"> </w:t>
      </w:r>
      <w:r w:rsidR="005F1866">
        <w:rPr>
          <w:rFonts w:ascii="Rubik" w:hAnsi="Rubik" w:cs="Rubik"/>
          <w:color w:val="03A685"/>
          <w:w w:val="110"/>
          <w:sz w:val="24"/>
          <w:szCs w:val="24"/>
        </w:rPr>
        <w:t>S</w:t>
      </w:r>
      <w:r w:rsidRPr="00312003">
        <w:rPr>
          <w:rFonts w:ascii="Rubik" w:hAnsi="Rubik" w:cs="Rubik"/>
          <w:color w:val="03A685"/>
          <w:w w:val="110"/>
          <w:sz w:val="24"/>
          <w:szCs w:val="24"/>
        </w:rPr>
        <w:t>pecification</w:t>
      </w:r>
      <w:proofErr w:type="gramEnd"/>
    </w:p>
    <w:p w14:paraId="276D42ED" w14:textId="77777777" w:rsidR="00EB1AA6" w:rsidRPr="00312003" w:rsidRDefault="00EB1AA6">
      <w:pPr>
        <w:pStyle w:val="BodyText"/>
        <w:spacing w:before="10" w:after="1"/>
        <w:rPr>
          <w:rFonts w:ascii="Rubik" w:hAnsi="Rubik" w:cs="Rubik"/>
          <w:b/>
        </w:rPr>
      </w:pPr>
    </w:p>
    <w:tbl>
      <w:tblPr>
        <w:tblW w:w="0" w:type="auto"/>
        <w:tblInd w:w="12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4522"/>
      </w:tblGrid>
      <w:tr w:rsidR="00EB1AA6" w:rsidRPr="00312003" w14:paraId="44BEF66A" w14:textId="77777777">
        <w:trPr>
          <w:trHeight w:val="851"/>
        </w:trPr>
        <w:tc>
          <w:tcPr>
            <w:tcW w:w="5039" w:type="dxa"/>
          </w:tcPr>
          <w:p w14:paraId="25AD4FC5" w14:textId="77777777" w:rsidR="00EB1AA6" w:rsidRPr="00312003" w:rsidRDefault="00EB1AA6">
            <w:pPr>
              <w:pStyle w:val="TableParagraph"/>
              <w:spacing w:before="2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</w:p>
          <w:p w14:paraId="04DA11F6" w14:textId="77777777" w:rsidR="00EB1AA6" w:rsidRPr="00312003" w:rsidRDefault="003765C4">
            <w:pPr>
              <w:pStyle w:val="TableParagraph"/>
              <w:ind w:left="107"/>
              <w:rPr>
                <w:rFonts w:ascii="Rubik" w:hAnsi="Rubik" w:cs="Rubik"/>
                <w:b/>
                <w:sz w:val="24"/>
                <w:szCs w:val="24"/>
              </w:rPr>
            </w:pPr>
            <w:r w:rsidRPr="00312003">
              <w:rPr>
                <w:rFonts w:ascii="Rubik" w:hAnsi="Rubik" w:cs="Rubik"/>
                <w:b/>
                <w:color w:val="1FA0C5"/>
                <w:w w:val="110"/>
                <w:sz w:val="24"/>
                <w:szCs w:val="24"/>
              </w:rPr>
              <w:t>Essential</w:t>
            </w:r>
          </w:p>
        </w:tc>
        <w:tc>
          <w:tcPr>
            <w:tcW w:w="4522" w:type="dxa"/>
          </w:tcPr>
          <w:p w14:paraId="3CEFB23B" w14:textId="77777777" w:rsidR="00EB1AA6" w:rsidRPr="00312003" w:rsidRDefault="00EB1AA6">
            <w:pPr>
              <w:pStyle w:val="TableParagraph"/>
              <w:spacing w:before="2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</w:p>
          <w:p w14:paraId="52954D2F" w14:textId="77777777" w:rsidR="00EB1AA6" w:rsidRPr="00312003" w:rsidRDefault="003765C4">
            <w:pPr>
              <w:pStyle w:val="TableParagraph"/>
              <w:ind w:left="107"/>
              <w:rPr>
                <w:rFonts w:ascii="Rubik" w:hAnsi="Rubik" w:cs="Rubik"/>
                <w:b/>
                <w:sz w:val="24"/>
                <w:szCs w:val="24"/>
              </w:rPr>
            </w:pPr>
            <w:r w:rsidRPr="00312003">
              <w:rPr>
                <w:rFonts w:ascii="Rubik" w:hAnsi="Rubik" w:cs="Rubik"/>
                <w:b/>
                <w:color w:val="1FA0C5"/>
                <w:w w:val="110"/>
                <w:sz w:val="24"/>
                <w:szCs w:val="24"/>
              </w:rPr>
              <w:t>Desirable</w:t>
            </w:r>
          </w:p>
        </w:tc>
      </w:tr>
      <w:tr w:rsidR="00EB1AA6" w:rsidRPr="00312003" w14:paraId="66B2B50B" w14:textId="77777777">
        <w:trPr>
          <w:trHeight w:val="1456"/>
        </w:trPr>
        <w:tc>
          <w:tcPr>
            <w:tcW w:w="5039" w:type="dxa"/>
          </w:tcPr>
          <w:p w14:paraId="579C26E3" w14:textId="31D921F3" w:rsidR="00EB1AA6" w:rsidRPr="00312003" w:rsidRDefault="003765C4">
            <w:pPr>
              <w:pStyle w:val="TableParagraph"/>
              <w:ind w:left="107"/>
              <w:rPr>
                <w:rFonts w:ascii="Rubik" w:hAnsi="Rubik" w:cs="Rubik"/>
                <w:b/>
                <w:sz w:val="24"/>
                <w:szCs w:val="24"/>
              </w:rPr>
            </w:pPr>
            <w:r w:rsidRPr="00312003">
              <w:rPr>
                <w:rFonts w:ascii="Rubik" w:hAnsi="Rubik" w:cs="Rubik"/>
                <w:b/>
                <w:color w:val="152E4E"/>
                <w:w w:val="105"/>
                <w:sz w:val="24"/>
                <w:szCs w:val="24"/>
              </w:rPr>
              <w:t>Experience</w:t>
            </w:r>
          </w:p>
          <w:p w14:paraId="2FE57725" w14:textId="467CCB3C" w:rsidR="00365ECD" w:rsidRPr="00312003" w:rsidRDefault="00365ECD" w:rsidP="00365EC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5" w:line="244" w:lineRule="auto"/>
              <w:ind w:right="136"/>
              <w:rPr>
                <w:rFonts w:ascii="Rubik" w:hAnsi="Rubik" w:cs="Rubik"/>
                <w:color w:val="152E4E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Relevant experience of individual and</w:t>
            </w:r>
            <w:r w:rsidR="003765C4">
              <w:rPr>
                <w:rFonts w:ascii="Rubik" w:hAnsi="Rubik" w:cs="Rubik"/>
                <w:color w:val="152E4E"/>
                <w:sz w:val="24"/>
                <w:szCs w:val="24"/>
              </w:rPr>
              <w:t>/or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 xml:space="preserve"> group work with children</w:t>
            </w:r>
            <w:r w:rsidR="00312003">
              <w:rPr>
                <w:rFonts w:ascii="Rubik" w:hAnsi="Rubik" w:cs="Rubik"/>
                <w:color w:val="152E4E"/>
                <w:sz w:val="24"/>
                <w:szCs w:val="24"/>
              </w:rPr>
              <w:t xml:space="preserve"> </w:t>
            </w:r>
            <w:r w:rsidR="003765C4">
              <w:rPr>
                <w:rFonts w:ascii="Rubik" w:hAnsi="Rubik" w:cs="Rubik"/>
                <w:color w:val="152E4E"/>
                <w:sz w:val="24"/>
                <w:szCs w:val="24"/>
              </w:rPr>
              <w:t xml:space="preserve">with learning disabilities and </w:t>
            </w:r>
            <w:r w:rsidR="00312003">
              <w:rPr>
                <w:rFonts w:ascii="Rubik" w:hAnsi="Rubik" w:cs="Rubik"/>
                <w:color w:val="152E4E"/>
                <w:sz w:val="24"/>
                <w:szCs w:val="24"/>
              </w:rPr>
              <w:t>complex care needs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.</w:t>
            </w:r>
          </w:p>
          <w:p w14:paraId="6D002163" w14:textId="16141E4E" w:rsidR="00365ECD" w:rsidRPr="00312003" w:rsidRDefault="00365ECD">
            <w:pPr>
              <w:pStyle w:val="TableParagraph"/>
              <w:ind w:left="107"/>
              <w:rPr>
                <w:rFonts w:ascii="Rubik" w:hAnsi="Rubik" w:cs="Rubik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14:paraId="390DCDD9" w14:textId="77777777" w:rsidR="00EB1AA6" w:rsidRPr="00312003" w:rsidRDefault="00EB1AA6">
            <w:pPr>
              <w:pStyle w:val="TableParagraph"/>
              <w:spacing w:before="8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</w:p>
          <w:p w14:paraId="523C55C7" w14:textId="77777777" w:rsidR="00365ECD" w:rsidRPr="00312003" w:rsidRDefault="00365EC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First aid experience/training.</w:t>
            </w:r>
          </w:p>
          <w:p w14:paraId="6E1EE186" w14:textId="569E4128" w:rsidR="00AF0E5A" w:rsidRPr="00312003" w:rsidRDefault="00AF0E5A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  <w:rPr>
                <w:rFonts w:ascii="Rubik" w:hAnsi="Rubik" w:cs="Rubik"/>
                <w:color w:val="152F4E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F4E"/>
                <w:sz w:val="24"/>
                <w:szCs w:val="24"/>
              </w:rPr>
              <w:t>Experience of working with families.</w:t>
            </w:r>
          </w:p>
          <w:p w14:paraId="619ED379" w14:textId="54260937" w:rsidR="00EB1AA6" w:rsidRPr="00312003" w:rsidRDefault="003765C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Experience</w:t>
            </w:r>
            <w:r w:rsidRPr="00312003">
              <w:rPr>
                <w:rFonts w:ascii="Rubik" w:hAnsi="Rubik" w:cs="Rubik"/>
                <w:color w:val="152E4E"/>
                <w:spacing w:val="14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of</w:t>
            </w:r>
            <w:r w:rsidRPr="00312003">
              <w:rPr>
                <w:rFonts w:ascii="Rubik" w:hAnsi="Rubik" w:cs="Rubik"/>
                <w:color w:val="152E4E"/>
                <w:spacing w:val="13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providing</w:t>
            </w:r>
            <w:r w:rsidRPr="00312003">
              <w:rPr>
                <w:rFonts w:ascii="Rubik" w:hAnsi="Rubik" w:cs="Rubik"/>
                <w:color w:val="152E4E"/>
                <w:spacing w:val="14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care.</w:t>
            </w:r>
          </w:p>
          <w:p w14:paraId="2523BA67" w14:textId="77777777" w:rsidR="00EB1AA6" w:rsidRPr="00312003" w:rsidRDefault="003765C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5" w:line="244" w:lineRule="auto"/>
              <w:ind w:right="136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Experience of working with</w:t>
            </w:r>
            <w:r w:rsidRPr="00312003">
              <w:rPr>
                <w:rFonts w:ascii="Rubik" w:hAnsi="Rubik" w:cs="Rubik"/>
                <w:color w:val="152E4E"/>
                <w:spacing w:val="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vulnerable</w:t>
            </w:r>
            <w:r w:rsidRPr="00312003">
              <w:rPr>
                <w:rFonts w:ascii="Rubik" w:hAnsi="Rubik" w:cs="Rubik"/>
                <w:color w:val="152E4E"/>
                <w:spacing w:val="6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adults</w:t>
            </w:r>
            <w:r w:rsidRPr="00312003">
              <w:rPr>
                <w:rFonts w:ascii="Rubik" w:hAnsi="Rubik" w:cs="Rubik"/>
                <w:color w:val="152E4E"/>
                <w:spacing w:val="6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7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/</w:t>
            </w:r>
            <w:r w:rsidRPr="00312003">
              <w:rPr>
                <w:rFonts w:ascii="Rubik" w:hAnsi="Rubik" w:cs="Rubik"/>
                <w:color w:val="152E4E"/>
                <w:spacing w:val="6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or</w:t>
            </w:r>
            <w:r w:rsidRPr="00312003">
              <w:rPr>
                <w:rFonts w:ascii="Rubik" w:hAnsi="Rubik" w:cs="Rubik"/>
                <w:color w:val="152E4E"/>
                <w:spacing w:val="6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children.</w:t>
            </w:r>
          </w:p>
        </w:tc>
      </w:tr>
      <w:tr w:rsidR="00EB1AA6" w:rsidRPr="00312003" w14:paraId="455E88B6" w14:textId="77777777">
        <w:trPr>
          <w:trHeight w:val="1439"/>
        </w:trPr>
        <w:tc>
          <w:tcPr>
            <w:tcW w:w="5039" w:type="dxa"/>
          </w:tcPr>
          <w:p w14:paraId="70D8469A" w14:textId="77777777" w:rsidR="00EB1AA6" w:rsidRPr="00312003" w:rsidRDefault="003765C4">
            <w:pPr>
              <w:pStyle w:val="TableParagraph"/>
              <w:ind w:left="107"/>
              <w:rPr>
                <w:rFonts w:ascii="Rubik" w:hAnsi="Rubik" w:cs="Rubik"/>
                <w:b/>
                <w:sz w:val="24"/>
                <w:szCs w:val="24"/>
              </w:rPr>
            </w:pPr>
            <w:r w:rsidRPr="00312003">
              <w:rPr>
                <w:rFonts w:ascii="Rubik" w:hAnsi="Rubik" w:cs="Rubik"/>
                <w:b/>
                <w:color w:val="152E4E"/>
                <w:w w:val="110"/>
                <w:sz w:val="24"/>
                <w:szCs w:val="24"/>
              </w:rPr>
              <w:t>Qualifications</w:t>
            </w:r>
          </w:p>
          <w:p w14:paraId="34197975" w14:textId="01679153" w:rsidR="00EB1AA6" w:rsidRPr="00312003" w:rsidRDefault="003765C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7" w:line="244" w:lineRule="auto"/>
              <w:ind w:right="323"/>
              <w:jc w:val="both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>Commitment</w:t>
            </w:r>
            <w:r w:rsidRPr="00312003">
              <w:rPr>
                <w:rFonts w:ascii="Rubik" w:hAnsi="Rubik" w:cs="Rubik"/>
                <w:color w:val="152E4E"/>
                <w:spacing w:val="-1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>to</w:t>
            </w:r>
            <w:r w:rsidRPr="00312003">
              <w:rPr>
                <w:rFonts w:ascii="Rubik" w:hAnsi="Rubik" w:cs="Rubik"/>
                <w:color w:val="152E4E"/>
                <w:spacing w:val="-17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>undertake</w:t>
            </w:r>
            <w:r w:rsidRPr="00312003">
              <w:rPr>
                <w:rFonts w:ascii="Rubik" w:hAnsi="Rubik" w:cs="Rubik"/>
                <w:color w:val="152E4E"/>
                <w:spacing w:val="-1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>Health</w:t>
            </w:r>
            <w:r w:rsidRPr="00312003">
              <w:rPr>
                <w:rFonts w:ascii="Rubik" w:hAnsi="Rubik" w:cs="Rubik"/>
                <w:color w:val="152E4E"/>
                <w:spacing w:val="-15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-74"/>
                <w:w w:val="105"/>
                <w:sz w:val="24"/>
                <w:szCs w:val="24"/>
              </w:rPr>
              <w:t xml:space="preserve"> </w:t>
            </w:r>
            <w:r w:rsidR="00312003">
              <w:rPr>
                <w:rFonts w:ascii="Rubik" w:hAnsi="Rubik" w:cs="Rubik"/>
                <w:color w:val="152E4E"/>
                <w:spacing w:val="-74"/>
                <w:w w:val="105"/>
                <w:sz w:val="24"/>
                <w:szCs w:val="24"/>
              </w:rPr>
              <w:t xml:space="preserve">  </w:t>
            </w:r>
            <w:r w:rsidR="00F6718D">
              <w:rPr>
                <w:rFonts w:ascii="Rubik" w:hAnsi="Rubik" w:cs="Rubik"/>
                <w:color w:val="152E4E"/>
                <w:spacing w:val="-74"/>
                <w:w w:val="105"/>
                <w:sz w:val="24"/>
                <w:szCs w:val="24"/>
              </w:rPr>
              <w:t xml:space="preserve"> 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Social Care Diploma level 2 within two</w:t>
            </w:r>
            <w:r w:rsidRPr="00312003">
              <w:rPr>
                <w:rFonts w:ascii="Rubik" w:hAnsi="Rubik" w:cs="Rubik"/>
                <w:color w:val="152E4E"/>
                <w:spacing w:val="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years</w:t>
            </w:r>
            <w:r w:rsidRPr="00312003">
              <w:rPr>
                <w:rFonts w:ascii="Rubik" w:hAnsi="Rubik" w:cs="Rubik"/>
                <w:color w:val="152E4E"/>
                <w:spacing w:val="-18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of</w:t>
            </w:r>
            <w:r w:rsidRPr="00312003">
              <w:rPr>
                <w:rFonts w:ascii="Rubik" w:hAnsi="Rubik" w:cs="Rubik"/>
                <w:color w:val="152E4E"/>
                <w:spacing w:val="-15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appointment.</w:t>
            </w:r>
          </w:p>
        </w:tc>
        <w:tc>
          <w:tcPr>
            <w:tcW w:w="4522" w:type="dxa"/>
          </w:tcPr>
          <w:p w14:paraId="50554C8D" w14:textId="77777777" w:rsidR="00EB1AA6" w:rsidRPr="00312003" w:rsidRDefault="00EB1AA6">
            <w:pPr>
              <w:pStyle w:val="TableParagraph"/>
              <w:spacing w:before="7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</w:p>
          <w:p w14:paraId="6A5280F1" w14:textId="77777777" w:rsidR="00EB1AA6" w:rsidRPr="00312003" w:rsidRDefault="003765C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4" w:lineRule="auto"/>
              <w:ind w:right="650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Health</w:t>
            </w:r>
            <w:r w:rsidRPr="00312003">
              <w:rPr>
                <w:rFonts w:ascii="Rubik" w:hAnsi="Rubik" w:cs="Rubik"/>
                <w:color w:val="152E4E"/>
                <w:spacing w:val="9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10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Social</w:t>
            </w:r>
            <w:r w:rsidRPr="00312003">
              <w:rPr>
                <w:rFonts w:ascii="Rubik" w:hAnsi="Rubik" w:cs="Rubik"/>
                <w:color w:val="152E4E"/>
                <w:spacing w:val="8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Care</w:t>
            </w:r>
            <w:r w:rsidRPr="00312003">
              <w:rPr>
                <w:rFonts w:ascii="Rubik" w:hAnsi="Rubik" w:cs="Rubik"/>
                <w:color w:val="152E4E"/>
                <w:spacing w:val="8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NVQs</w:t>
            </w:r>
            <w:r w:rsidRPr="00312003">
              <w:rPr>
                <w:rFonts w:ascii="Rubik" w:hAnsi="Rubik" w:cs="Rubik"/>
                <w:color w:val="152E4E"/>
                <w:spacing w:val="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level</w:t>
            </w:r>
            <w:r w:rsidRPr="00312003">
              <w:rPr>
                <w:rFonts w:ascii="Rubik" w:hAnsi="Rubik" w:cs="Rubik"/>
                <w:color w:val="152E4E"/>
                <w:spacing w:val="-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2</w:t>
            </w:r>
            <w:r w:rsidRPr="00312003">
              <w:rPr>
                <w:rFonts w:ascii="Rubik" w:hAnsi="Rubik" w:cs="Rubik"/>
                <w:color w:val="152E4E"/>
                <w:spacing w:val="2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or</w:t>
            </w:r>
            <w:r w:rsidRPr="00312003">
              <w:rPr>
                <w:rFonts w:ascii="Rubik" w:hAnsi="Rubik" w:cs="Rubik"/>
                <w:color w:val="152E4E"/>
                <w:spacing w:val="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3</w:t>
            </w:r>
            <w:r w:rsidRPr="00312003">
              <w:rPr>
                <w:rFonts w:ascii="Rubik" w:hAnsi="Rubik" w:cs="Rubik"/>
                <w:color w:val="152E4E"/>
                <w:spacing w:val="2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/</w:t>
            </w:r>
            <w:r w:rsidRPr="00312003">
              <w:rPr>
                <w:rFonts w:ascii="Rubik" w:hAnsi="Rubik" w:cs="Rubik"/>
                <w:color w:val="152E4E"/>
                <w:spacing w:val="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Health</w:t>
            </w:r>
            <w:r w:rsidRPr="00312003">
              <w:rPr>
                <w:rFonts w:ascii="Rubik" w:hAnsi="Rubik" w:cs="Rubik"/>
                <w:color w:val="152E4E"/>
                <w:spacing w:val="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2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Social</w:t>
            </w:r>
            <w:r w:rsidRPr="00312003">
              <w:rPr>
                <w:rFonts w:ascii="Rubik" w:hAnsi="Rubik" w:cs="Rubik"/>
                <w:color w:val="152E4E"/>
                <w:spacing w:val="-70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Care</w:t>
            </w:r>
            <w:r w:rsidRPr="00312003">
              <w:rPr>
                <w:rFonts w:ascii="Rubik" w:hAnsi="Rubik" w:cs="Rubik"/>
                <w:color w:val="152E4E"/>
                <w:spacing w:val="-10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Diploma</w:t>
            </w:r>
            <w:r w:rsidRPr="00312003">
              <w:rPr>
                <w:rFonts w:ascii="Rubik" w:hAnsi="Rubik" w:cs="Rubik"/>
                <w:color w:val="152E4E"/>
                <w:spacing w:val="-9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level</w:t>
            </w:r>
            <w:r w:rsidRPr="00312003">
              <w:rPr>
                <w:rFonts w:ascii="Rubik" w:hAnsi="Rubik" w:cs="Rubik"/>
                <w:color w:val="152E4E"/>
                <w:spacing w:val="-10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2</w:t>
            </w:r>
            <w:r w:rsidRPr="00312003">
              <w:rPr>
                <w:rFonts w:ascii="Rubik" w:hAnsi="Rubik" w:cs="Rubik"/>
                <w:color w:val="152E4E"/>
                <w:spacing w:val="-10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or</w:t>
            </w:r>
            <w:r w:rsidRPr="00312003">
              <w:rPr>
                <w:rFonts w:ascii="Rubik" w:hAnsi="Rubik" w:cs="Rubik"/>
                <w:color w:val="152E4E"/>
                <w:spacing w:val="-8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3.</w:t>
            </w:r>
          </w:p>
          <w:p w14:paraId="7366AF43" w14:textId="0108378C" w:rsidR="00AF0E5A" w:rsidRPr="00312003" w:rsidRDefault="00AF0E5A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4" w:lineRule="auto"/>
              <w:ind w:right="650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F4E"/>
                <w:sz w:val="24"/>
                <w:szCs w:val="24"/>
              </w:rPr>
              <w:t>Relevant qualifications.</w:t>
            </w:r>
          </w:p>
        </w:tc>
      </w:tr>
      <w:tr w:rsidR="00EB1AA6" w:rsidRPr="00312003" w14:paraId="3DDFF657" w14:textId="77777777">
        <w:trPr>
          <w:trHeight w:val="3765"/>
        </w:trPr>
        <w:tc>
          <w:tcPr>
            <w:tcW w:w="5039" w:type="dxa"/>
          </w:tcPr>
          <w:p w14:paraId="56AF9332" w14:textId="77777777" w:rsidR="00EB1AA6" w:rsidRPr="00312003" w:rsidRDefault="003765C4">
            <w:pPr>
              <w:pStyle w:val="TableParagraph"/>
              <w:spacing w:line="276" w:lineRule="exact"/>
              <w:ind w:left="107"/>
              <w:rPr>
                <w:rFonts w:ascii="Rubik" w:hAnsi="Rubik" w:cs="Rubik"/>
                <w:b/>
                <w:sz w:val="24"/>
                <w:szCs w:val="24"/>
              </w:rPr>
            </w:pPr>
            <w:r w:rsidRPr="00312003">
              <w:rPr>
                <w:rFonts w:ascii="Rubik" w:hAnsi="Rubik" w:cs="Rubik"/>
                <w:b/>
                <w:color w:val="152E4E"/>
                <w:w w:val="105"/>
                <w:sz w:val="24"/>
                <w:szCs w:val="24"/>
              </w:rPr>
              <w:t>Skills</w:t>
            </w:r>
            <w:r w:rsidRPr="00312003">
              <w:rPr>
                <w:rFonts w:ascii="Rubik" w:hAnsi="Rubik" w:cs="Rubik"/>
                <w:b/>
                <w:color w:val="152E4E"/>
                <w:spacing w:val="-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b/>
                <w:color w:val="152E4E"/>
                <w:w w:val="105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b/>
                <w:color w:val="152E4E"/>
                <w:spacing w:val="-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b/>
                <w:color w:val="152E4E"/>
                <w:w w:val="105"/>
                <w:sz w:val="24"/>
                <w:szCs w:val="24"/>
              </w:rPr>
              <w:t>abilities</w:t>
            </w:r>
          </w:p>
          <w:p w14:paraId="2980CFB0" w14:textId="3A9FF400" w:rsidR="00365ECD" w:rsidRPr="00312003" w:rsidRDefault="00365EC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7" w:line="244" w:lineRule="auto"/>
              <w:ind w:right="509"/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 xml:space="preserve">Good oral and written communication skills. </w:t>
            </w:r>
          </w:p>
          <w:p w14:paraId="02948999" w14:textId="0D6DC14B" w:rsidR="00365ECD" w:rsidRPr="00312003" w:rsidRDefault="00365EC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7" w:line="244" w:lineRule="auto"/>
              <w:ind w:right="509"/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Ability to take responsibly and work on own initiative.</w:t>
            </w:r>
          </w:p>
          <w:p w14:paraId="14E76411" w14:textId="14A22EED" w:rsidR="00365ECD" w:rsidRPr="00312003" w:rsidRDefault="00365EC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7" w:line="244" w:lineRule="auto"/>
              <w:ind w:right="509"/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Good record-keeping skills.</w:t>
            </w:r>
          </w:p>
          <w:p w14:paraId="6A8CA11A" w14:textId="7B847C8D" w:rsidR="00365ECD" w:rsidRPr="00312003" w:rsidRDefault="00365ECD" w:rsidP="00365EC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7" w:line="244" w:lineRule="auto"/>
              <w:ind w:right="509"/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Ability to listen and respond to children and young people effectively.</w:t>
            </w:r>
          </w:p>
          <w:p w14:paraId="28AEC047" w14:textId="2B0CEA2F" w:rsidR="00EB1AA6" w:rsidRPr="00312003" w:rsidRDefault="003765C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7" w:line="244" w:lineRule="auto"/>
              <w:ind w:right="509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Able to develop good working</w:t>
            </w:r>
            <w:r w:rsidRPr="00312003">
              <w:rPr>
                <w:rFonts w:ascii="Rubik" w:hAnsi="Rubik" w:cs="Rubik"/>
                <w:color w:val="152E4E"/>
                <w:spacing w:val="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>relationships</w:t>
            </w:r>
            <w:r w:rsidRPr="00312003">
              <w:rPr>
                <w:rFonts w:ascii="Rubik" w:hAnsi="Rubik" w:cs="Rubik"/>
                <w:color w:val="152E4E"/>
                <w:spacing w:val="-18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with</w:t>
            </w:r>
            <w:r w:rsidRPr="00312003">
              <w:rPr>
                <w:rFonts w:ascii="Rubik" w:hAnsi="Rubik" w:cs="Rubik"/>
                <w:color w:val="152E4E"/>
                <w:spacing w:val="-17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carers</w:t>
            </w:r>
            <w:r w:rsidRPr="00312003">
              <w:rPr>
                <w:rFonts w:ascii="Rubik" w:hAnsi="Rubik" w:cs="Rubik"/>
                <w:color w:val="152E4E"/>
                <w:spacing w:val="-17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-18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people</w:t>
            </w:r>
            <w:r w:rsidRPr="00312003">
              <w:rPr>
                <w:rFonts w:ascii="Rubik" w:hAnsi="Rubik" w:cs="Rubik"/>
                <w:color w:val="152E4E"/>
                <w:spacing w:val="-73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 xml:space="preserve">with care needs while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maintaining</w:t>
            </w:r>
            <w:r w:rsidRPr="00312003">
              <w:rPr>
                <w:rFonts w:ascii="Rubik" w:hAnsi="Rubik" w:cs="Rubik"/>
                <w:color w:val="152E4E"/>
                <w:spacing w:val="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appropriate</w:t>
            </w:r>
            <w:r w:rsidRPr="00312003">
              <w:rPr>
                <w:rFonts w:ascii="Rubik" w:hAnsi="Rubik" w:cs="Rubik"/>
                <w:color w:val="152E4E"/>
                <w:spacing w:val="4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personal</w:t>
            </w:r>
            <w:r w:rsidRPr="00312003">
              <w:rPr>
                <w:rFonts w:ascii="Rubik" w:hAnsi="Rubik" w:cs="Rubik"/>
                <w:color w:val="152E4E"/>
                <w:spacing w:val="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boundaries.</w:t>
            </w:r>
          </w:p>
          <w:p w14:paraId="531338D6" w14:textId="77777777" w:rsidR="00EB1AA6" w:rsidRPr="00312003" w:rsidRDefault="003765C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2" w:line="244" w:lineRule="auto"/>
              <w:ind w:right="358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Able</w:t>
            </w:r>
            <w:r w:rsidRPr="00312003">
              <w:rPr>
                <w:rFonts w:ascii="Rubik" w:hAnsi="Rubik" w:cs="Rubik"/>
                <w:color w:val="152E4E"/>
                <w:spacing w:val="9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to</w:t>
            </w:r>
            <w:r w:rsidRPr="00312003">
              <w:rPr>
                <w:rFonts w:ascii="Rubik" w:hAnsi="Rubik" w:cs="Rubik"/>
                <w:color w:val="152E4E"/>
                <w:spacing w:val="7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work</w:t>
            </w:r>
            <w:r w:rsidRPr="00312003">
              <w:rPr>
                <w:rFonts w:ascii="Rubik" w:hAnsi="Rubik" w:cs="Rubik"/>
                <w:color w:val="152E4E"/>
                <w:spacing w:val="1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independently</w:t>
            </w:r>
            <w:r w:rsidRPr="00312003">
              <w:rPr>
                <w:rFonts w:ascii="Rubik" w:hAnsi="Rubik" w:cs="Rubik"/>
                <w:color w:val="152E4E"/>
                <w:spacing w:val="7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8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take</w:t>
            </w:r>
            <w:r w:rsidRPr="00312003">
              <w:rPr>
                <w:rFonts w:ascii="Rubik" w:hAnsi="Rubik" w:cs="Rubik"/>
                <w:color w:val="152E4E"/>
                <w:spacing w:val="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initiative while working within</w:t>
            </w:r>
            <w:r w:rsidRPr="00312003">
              <w:rPr>
                <w:rFonts w:ascii="Rubik" w:hAnsi="Rubik" w:cs="Rubik"/>
                <w:color w:val="152E4E"/>
                <w:spacing w:val="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>Crossroads</w:t>
            </w:r>
            <w:r w:rsidRPr="00312003">
              <w:rPr>
                <w:rFonts w:ascii="Rubik" w:hAnsi="Rubik" w:cs="Rubik"/>
                <w:color w:val="152E4E"/>
                <w:spacing w:val="-1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Care</w:t>
            </w:r>
            <w:r w:rsidRPr="00312003">
              <w:rPr>
                <w:rFonts w:ascii="Rubik" w:hAnsi="Rubik" w:cs="Rubik"/>
                <w:color w:val="152E4E"/>
                <w:spacing w:val="-17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policies,</w:t>
            </w:r>
            <w:r w:rsidRPr="00312003">
              <w:rPr>
                <w:rFonts w:ascii="Rubik" w:hAnsi="Rubik" w:cs="Rubik"/>
                <w:color w:val="152E4E"/>
                <w:spacing w:val="-1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procedures,</w:t>
            </w:r>
            <w:r w:rsidRPr="00312003">
              <w:rPr>
                <w:rFonts w:ascii="Rubik" w:hAnsi="Rubik" w:cs="Rubik"/>
                <w:color w:val="152E4E"/>
                <w:spacing w:val="-73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guidance.</w:t>
            </w:r>
          </w:p>
          <w:p w14:paraId="237849CD" w14:textId="77777777" w:rsidR="00EB1AA6" w:rsidRPr="00312003" w:rsidRDefault="003765C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" w:line="244" w:lineRule="auto"/>
              <w:ind w:right="832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Able</w:t>
            </w:r>
            <w:r w:rsidRPr="00312003">
              <w:rPr>
                <w:rFonts w:ascii="Rubik" w:hAnsi="Rubik" w:cs="Rubik"/>
                <w:color w:val="152E4E"/>
                <w:spacing w:val="-15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to</w:t>
            </w:r>
            <w:r w:rsidRPr="00312003">
              <w:rPr>
                <w:rFonts w:ascii="Rubik" w:hAnsi="Rubik" w:cs="Rubik"/>
                <w:color w:val="152E4E"/>
                <w:spacing w:val="-1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demonstrate</w:t>
            </w:r>
            <w:r w:rsidRPr="00312003">
              <w:rPr>
                <w:rFonts w:ascii="Rubik" w:hAnsi="Rubik" w:cs="Rubik"/>
                <w:color w:val="152E4E"/>
                <w:spacing w:val="-1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</w:t>
            </w:r>
            <w:r w:rsidRPr="00312003">
              <w:rPr>
                <w:rFonts w:ascii="Rubik" w:hAnsi="Rubik" w:cs="Rubik"/>
                <w:color w:val="152E4E"/>
                <w:spacing w:val="-1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caring</w:t>
            </w:r>
            <w:r w:rsidRPr="00312003">
              <w:rPr>
                <w:rFonts w:ascii="Rubik" w:hAnsi="Rubik" w:cs="Rubik"/>
                <w:color w:val="152E4E"/>
                <w:spacing w:val="-13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-73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compassionate</w:t>
            </w:r>
            <w:r w:rsidRPr="00312003">
              <w:rPr>
                <w:rFonts w:ascii="Rubik" w:hAnsi="Rubik" w:cs="Rubik"/>
                <w:color w:val="152E4E"/>
                <w:spacing w:val="-18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nature.</w:t>
            </w:r>
          </w:p>
          <w:p w14:paraId="58B41211" w14:textId="294A3796" w:rsidR="00365ECD" w:rsidRPr="00312003" w:rsidRDefault="003765C4" w:rsidP="004B7F96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80" w:lineRule="atLeast"/>
              <w:ind w:right="415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Able</w:t>
            </w:r>
            <w:r w:rsidRPr="00312003">
              <w:rPr>
                <w:rFonts w:ascii="Rubik" w:hAnsi="Rubik" w:cs="Rubik"/>
                <w:color w:val="152E4E"/>
                <w:spacing w:val="-1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to</w:t>
            </w:r>
            <w:r w:rsidRPr="00312003">
              <w:rPr>
                <w:rFonts w:ascii="Rubik" w:hAnsi="Rubik" w:cs="Rubik"/>
                <w:color w:val="152E4E"/>
                <w:spacing w:val="-1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demonstrate</w:t>
            </w:r>
            <w:r w:rsidRPr="00312003">
              <w:rPr>
                <w:rFonts w:ascii="Rubik" w:hAnsi="Rubik" w:cs="Rubik"/>
                <w:color w:val="152E4E"/>
                <w:spacing w:val="-17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good</w:t>
            </w:r>
            <w:r w:rsidRPr="00312003">
              <w:rPr>
                <w:rFonts w:ascii="Rubik" w:hAnsi="Rubik" w:cs="Rubik"/>
                <w:color w:val="152E4E"/>
                <w:spacing w:val="-14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verbal</w:t>
            </w:r>
            <w:r w:rsidRPr="00312003">
              <w:rPr>
                <w:rFonts w:ascii="Rubik" w:hAnsi="Rubik" w:cs="Rubik"/>
                <w:color w:val="152E4E"/>
                <w:spacing w:val="-16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-73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written</w:t>
            </w:r>
            <w:r w:rsidRPr="00312003">
              <w:rPr>
                <w:rFonts w:ascii="Rubik" w:hAnsi="Rubik" w:cs="Rubik"/>
                <w:color w:val="152E4E"/>
                <w:spacing w:val="-8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communication</w:t>
            </w:r>
            <w:r w:rsidRPr="00312003">
              <w:rPr>
                <w:rFonts w:ascii="Rubik" w:hAnsi="Rubik" w:cs="Rubik"/>
                <w:color w:val="152E4E"/>
                <w:spacing w:val="-6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skills.</w:t>
            </w:r>
          </w:p>
        </w:tc>
        <w:tc>
          <w:tcPr>
            <w:tcW w:w="4522" w:type="dxa"/>
          </w:tcPr>
          <w:p w14:paraId="3C4DAAC2" w14:textId="77777777" w:rsidR="00EB1AA6" w:rsidRPr="00312003" w:rsidRDefault="00EB1AA6">
            <w:pPr>
              <w:pStyle w:val="TableParagraph"/>
              <w:ind w:left="0"/>
              <w:rPr>
                <w:rFonts w:ascii="Rubik" w:hAnsi="Rubik" w:cs="Rubik"/>
                <w:sz w:val="24"/>
                <w:szCs w:val="24"/>
              </w:rPr>
            </w:pPr>
          </w:p>
          <w:p w14:paraId="61609349" w14:textId="77777777" w:rsidR="00365ECD" w:rsidRPr="00312003" w:rsidRDefault="00365ECD" w:rsidP="00365ECD">
            <w:pPr>
              <w:pStyle w:val="TableParagraph"/>
              <w:numPr>
                <w:ilvl w:val="0"/>
                <w:numId w:val="4"/>
              </w:numPr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An ability to challenge discrimination in community settings.</w:t>
            </w:r>
          </w:p>
          <w:p w14:paraId="1855003E" w14:textId="77777777" w:rsidR="00365ECD" w:rsidRPr="00312003" w:rsidRDefault="00AF0E5A" w:rsidP="00AF0E5A">
            <w:pPr>
              <w:pStyle w:val="TableParagraph"/>
              <w:numPr>
                <w:ilvl w:val="0"/>
                <w:numId w:val="4"/>
              </w:numPr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F4E"/>
                <w:sz w:val="24"/>
                <w:szCs w:val="24"/>
              </w:rPr>
              <w:t>An understanding of the impact of discrimination on individuals and their families.</w:t>
            </w:r>
          </w:p>
          <w:p w14:paraId="5FA0294D" w14:textId="77777777" w:rsidR="00AF0E5A" w:rsidRPr="00312003" w:rsidRDefault="00AF0E5A" w:rsidP="00AF0E5A">
            <w:pPr>
              <w:pStyle w:val="TableParagraph"/>
              <w:numPr>
                <w:ilvl w:val="0"/>
                <w:numId w:val="4"/>
              </w:numPr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F4E"/>
                <w:sz w:val="24"/>
                <w:szCs w:val="24"/>
              </w:rPr>
              <w:t>Ability to communicate effectively and constructively with other professionals.</w:t>
            </w:r>
          </w:p>
          <w:p w14:paraId="76C1702A" w14:textId="77777777" w:rsidR="00AF0E5A" w:rsidRPr="00312003" w:rsidRDefault="00AF0E5A" w:rsidP="00AF0E5A">
            <w:pPr>
              <w:pStyle w:val="TableParagraph"/>
              <w:numPr>
                <w:ilvl w:val="0"/>
                <w:numId w:val="4"/>
              </w:numPr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F4E"/>
                <w:sz w:val="24"/>
                <w:szCs w:val="24"/>
              </w:rPr>
              <w:t>Good report writing skills.</w:t>
            </w:r>
          </w:p>
          <w:p w14:paraId="0F25F2CA" w14:textId="54492D26" w:rsidR="00AF0E5A" w:rsidRPr="00312003" w:rsidRDefault="00AF0E5A" w:rsidP="00AF0E5A">
            <w:pPr>
              <w:pStyle w:val="TableParagraph"/>
              <w:ind w:left="107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53FA41F8" w14:textId="77777777" w:rsidR="00EB1AA6" w:rsidRPr="00312003" w:rsidRDefault="00EB1AA6">
      <w:pPr>
        <w:rPr>
          <w:rFonts w:ascii="Rubik" w:hAnsi="Rubik" w:cs="Rubik"/>
          <w:sz w:val="24"/>
          <w:szCs w:val="24"/>
        </w:rPr>
        <w:sectPr w:rsidR="00EB1AA6" w:rsidRPr="00312003">
          <w:headerReference w:type="default" r:id="rId11"/>
          <w:footerReference w:type="default" r:id="rId12"/>
          <w:pgSz w:w="11910" w:h="16850"/>
          <w:pgMar w:top="1720" w:right="760" w:bottom="940" w:left="740" w:header="720" w:footer="662" w:gutter="0"/>
          <w:cols w:space="720"/>
        </w:sectPr>
      </w:pPr>
    </w:p>
    <w:p w14:paraId="42C1A32E" w14:textId="77777777" w:rsidR="00EB1AA6" w:rsidRPr="00312003" w:rsidRDefault="00EB1AA6">
      <w:pPr>
        <w:pStyle w:val="BodyText"/>
        <w:spacing w:before="10"/>
        <w:rPr>
          <w:rFonts w:ascii="Rubik" w:hAnsi="Rubik" w:cs="Rubik"/>
          <w:b/>
        </w:rPr>
      </w:pPr>
    </w:p>
    <w:tbl>
      <w:tblPr>
        <w:tblW w:w="0" w:type="auto"/>
        <w:tblInd w:w="12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4522"/>
      </w:tblGrid>
      <w:tr w:rsidR="00EB1AA6" w:rsidRPr="00312003" w14:paraId="6A3B4D75" w14:textId="77777777">
        <w:trPr>
          <w:trHeight w:val="1153"/>
        </w:trPr>
        <w:tc>
          <w:tcPr>
            <w:tcW w:w="5039" w:type="dxa"/>
          </w:tcPr>
          <w:p w14:paraId="199DFE9E" w14:textId="77777777" w:rsidR="00EB1AA6" w:rsidRPr="00312003" w:rsidRDefault="003765C4">
            <w:pPr>
              <w:pStyle w:val="TableParagraph"/>
              <w:spacing w:line="276" w:lineRule="exact"/>
              <w:ind w:left="107"/>
              <w:rPr>
                <w:rFonts w:ascii="Rubik" w:hAnsi="Rubik" w:cs="Rubik"/>
                <w:b/>
                <w:sz w:val="24"/>
                <w:szCs w:val="24"/>
              </w:rPr>
            </w:pPr>
            <w:r w:rsidRPr="00312003">
              <w:rPr>
                <w:rFonts w:ascii="Rubik" w:hAnsi="Rubik" w:cs="Rubik"/>
                <w:b/>
                <w:color w:val="152E4E"/>
                <w:w w:val="110"/>
                <w:sz w:val="24"/>
                <w:szCs w:val="24"/>
              </w:rPr>
              <w:t>Knowledge</w:t>
            </w:r>
          </w:p>
          <w:p w14:paraId="5D3DC43F" w14:textId="77777777" w:rsidR="00EB1AA6" w:rsidRPr="00312003" w:rsidRDefault="003765C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7" w:line="244" w:lineRule="auto"/>
              <w:ind w:right="537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Understanding</w:t>
            </w:r>
            <w:r w:rsidRPr="00312003">
              <w:rPr>
                <w:rFonts w:ascii="Rubik" w:hAnsi="Rubik" w:cs="Rubik"/>
                <w:color w:val="152E4E"/>
                <w:spacing w:val="-9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of</w:t>
            </w:r>
            <w:r w:rsidRPr="00312003">
              <w:rPr>
                <w:rFonts w:ascii="Rubik" w:hAnsi="Rubik" w:cs="Rubik"/>
                <w:color w:val="152E4E"/>
                <w:spacing w:val="-10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the</w:t>
            </w:r>
            <w:r w:rsidRPr="00312003">
              <w:rPr>
                <w:rFonts w:ascii="Rubik" w:hAnsi="Rubik" w:cs="Rubik"/>
                <w:color w:val="152E4E"/>
                <w:spacing w:val="-12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importance</w:t>
            </w:r>
            <w:r w:rsidRPr="00312003">
              <w:rPr>
                <w:rFonts w:ascii="Rubik" w:hAnsi="Rubik" w:cs="Rubik"/>
                <w:color w:val="152E4E"/>
                <w:spacing w:val="-10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of</w:t>
            </w:r>
            <w:r w:rsidRPr="00312003">
              <w:rPr>
                <w:rFonts w:ascii="Rubik" w:hAnsi="Rubik" w:cs="Rubik"/>
                <w:color w:val="152E4E"/>
                <w:spacing w:val="-73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confidentiality.</w:t>
            </w:r>
          </w:p>
        </w:tc>
        <w:tc>
          <w:tcPr>
            <w:tcW w:w="4522" w:type="dxa"/>
          </w:tcPr>
          <w:p w14:paraId="259E7E5A" w14:textId="77777777" w:rsidR="00EB1AA6" w:rsidRPr="00312003" w:rsidRDefault="00EB1AA6">
            <w:pPr>
              <w:pStyle w:val="TableParagraph"/>
              <w:spacing w:before="5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</w:p>
          <w:p w14:paraId="4C6217E3" w14:textId="2D10B01C" w:rsidR="00EB1AA6" w:rsidRPr="00312003" w:rsidRDefault="003765C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4" w:lineRule="auto"/>
              <w:ind w:right="621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Understanding of the needs o</w:t>
            </w:r>
            <w:r w:rsid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f family carers</w:t>
            </w:r>
          </w:p>
        </w:tc>
      </w:tr>
      <w:tr w:rsidR="00EB1AA6" w:rsidRPr="00312003" w14:paraId="528E3283" w14:textId="77777777">
        <w:trPr>
          <w:trHeight w:val="4600"/>
        </w:trPr>
        <w:tc>
          <w:tcPr>
            <w:tcW w:w="5039" w:type="dxa"/>
          </w:tcPr>
          <w:p w14:paraId="00177439" w14:textId="6516D6DA" w:rsidR="00EB1AA6" w:rsidRPr="00312003" w:rsidRDefault="003765C4">
            <w:pPr>
              <w:pStyle w:val="TableParagraph"/>
              <w:spacing w:line="276" w:lineRule="exact"/>
              <w:ind w:left="107"/>
              <w:rPr>
                <w:rFonts w:ascii="Rubik" w:hAnsi="Rubik" w:cs="Rubik"/>
                <w:b/>
                <w:sz w:val="24"/>
                <w:szCs w:val="24"/>
              </w:rPr>
            </w:pPr>
            <w:r w:rsidRPr="00312003">
              <w:rPr>
                <w:rFonts w:ascii="Rubik" w:hAnsi="Rubik" w:cs="Rubik"/>
                <w:b/>
                <w:color w:val="152E4E"/>
                <w:w w:val="105"/>
                <w:sz w:val="24"/>
                <w:szCs w:val="24"/>
              </w:rPr>
              <w:t>Other</w:t>
            </w:r>
            <w:r w:rsidR="00F6718D">
              <w:rPr>
                <w:rFonts w:ascii="Rubik" w:hAnsi="Rubik" w:cs="Rubik"/>
                <w:b/>
                <w:color w:val="152E4E"/>
                <w:w w:val="105"/>
                <w:sz w:val="24"/>
                <w:szCs w:val="24"/>
              </w:rPr>
              <w:t>s</w:t>
            </w:r>
          </w:p>
          <w:p w14:paraId="1ED265B5" w14:textId="77777777" w:rsidR="00EB1AA6" w:rsidRPr="00312003" w:rsidRDefault="003765C4" w:rsidP="00F6718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7" w:line="244" w:lineRule="auto"/>
              <w:ind w:right="350"/>
              <w:jc w:val="both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To</w:t>
            </w:r>
            <w:r w:rsidRPr="00312003">
              <w:rPr>
                <w:rFonts w:ascii="Rubik" w:hAnsi="Rubik" w:cs="Rubik"/>
                <w:color w:val="152E4E"/>
                <w:spacing w:val="-14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be</w:t>
            </w:r>
            <w:r w:rsidRPr="00312003">
              <w:rPr>
                <w:rFonts w:ascii="Rubik" w:hAnsi="Rubik" w:cs="Rubik"/>
                <w:color w:val="152E4E"/>
                <w:spacing w:val="-12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committed</w:t>
            </w:r>
            <w:r w:rsidRPr="00312003">
              <w:rPr>
                <w:rFonts w:ascii="Rubik" w:hAnsi="Rubik" w:cs="Rubik"/>
                <w:color w:val="152E4E"/>
                <w:spacing w:val="-12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to</w:t>
            </w:r>
            <w:r w:rsidRPr="00312003">
              <w:rPr>
                <w:rFonts w:ascii="Rubik" w:hAnsi="Rubik" w:cs="Rubik"/>
                <w:color w:val="152E4E"/>
                <w:spacing w:val="-13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safeguarding</w:t>
            </w:r>
            <w:r w:rsidRPr="00312003">
              <w:rPr>
                <w:rFonts w:ascii="Rubik" w:hAnsi="Rubik" w:cs="Rubik"/>
                <w:color w:val="152E4E"/>
                <w:spacing w:val="-13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-73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promoting</w:t>
            </w:r>
            <w:r w:rsidRPr="00312003">
              <w:rPr>
                <w:rFonts w:ascii="Rubik" w:hAnsi="Rubik" w:cs="Rubik"/>
                <w:color w:val="152E4E"/>
                <w:spacing w:val="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the</w:t>
            </w:r>
            <w:r w:rsidRPr="00312003">
              <w:rPr>
                <w:rFonts w:ascii="Rubik" w:hAnsi="Rubik" w:cs="Rubik"/>
                <w:color w:val="152E4E"/>
                <w:spacing w:val="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welfare</w:t>
            </w:r>
            <w:r w:rsidRPr="00312003">
              <w:rPr>
                <w:rFonts w:ascii="Rubik" w:hAnsi="Rubik" w:cs="Rubik"/>
                <w:color w:val="152E4E"/>
                <w:spacing w:val="6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of</w:t>
            </w:r>
            <w:r w:rsidRPr="00312003">
              <w:rPr>
                <w:rFonts w:ascii="Rubik" w:hAnsi="Rubik" w:cs="Rubik"/>
                <w:color w:val="152E4E"/>
                <w:spacing w:val="6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vulnerable</w:t>
            </w:r>
            <w:r w:rsidRPr="00312003">
              <w:rPr>
                <w:rFonts w:ascii="Rubik" w:hAnsi="Rubik" w:cs="Rubik"/>
                <w:color w:val="152E4E"/>
                <w:spacing w:val="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adults</w:t>
            </w:r>
            <w:r w:rsidRPr="00312003">
              <w:rPr>
                <w:rFonts w:ascii="Rubik" w:hAnsi="Rubik" w:cs="Rubik"/>
                <w:color w:val="152E4E"/>
                <w:spacing w:val="-18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-17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children.</w:t>
            </w:r>
          </w:p>
          <w:p w14:paraId="7C86AB75" w14:textId="77777777" w:rsidR="00312003" w:rsidRPr="00312003" w:rsidRDefault="003765C4" w:rsidP="00F6718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" w:line="244" w:lineRule="auto"/>
              <w:ind w:right="133"/>
              <w:jc w:val="both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Able to work in the area covered in a</w:t>
            </w:r>
            <w:r w:rsidRPr="00312003">
              <w:rPr>
                <w:rFonts w:ascii="Rubik" w:hAnsi="Rubik" w:cs="Rubik"/>
                <w:color w:val="152E4E"/>
                <w:spacing w:val="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time</w:t>
            </w:r>
            <w:r w:rsidRPr="00312003">
              <w:rPr>
                <w:rFonts w:ascii="Rubik" w:hAnsi="Rubik" w:cs="Rubik"/>
                <w:color w:val="152E4E"/>
                <w:spacing w:val="-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cost-effective manner.</w:t>
            </w:r>
            <w:r w:rsidRPr="00312003">
              <w:rPr>
                <w:rFonts w:ascii="Rubik" w:hAnsi="Rubik" w:cs="Rubik"/>
                <w:color w:val="152E4E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089490AC" w14:textId="6D918543" w:rsidR="00EB1AA6" w:rsidRPr="00312003" w:rsidRDefault="003765C4" w:rsidP="00F6718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" w:line="244" w:lineRule="auto"/>
              <w:ind w:right="133"/>
              <w:jc w:val="both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sz w:val="24"/>
                <w:szCs w:val="24"/>
              </w:rPr>
              <w:t>Drivers will only be permitted to carry</w:t>
            </w:r>
            <w:r w:rsidRPr="00312003">
              <w:rPr>
                <w:rFonts w:ascii="Rubik" w:hAnsi="Rubik" w:cs="Rubik"/>
                <w:color w:val="152E4E"/>
                <w:spacing w:val="1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service</w:t>
            </w:r>
            <w:r w:rsidRPr="00312003">
              <w:rPr>
                <w:rFonts w:ascii="Rubik" w:hAnsi="Rubik" w:cs="Rubik"/>
                <w:color w:val="152E4E"/>
                <w:spacing w:val="-1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users</w:t>
            </w:r>
            <w:r w:rsidRPr="00312003">
              <w:rPr>
                <w:rFonts w:ascii="Rubik" w:hAnsi="Rubik" w:cs="Rubik"/>
                <w:color w:val="152E4E"/>
                <w:spacing w:val="-1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if</w:t>
            </w:r>
            <w:r w:rsidRPr="00312003">
              <w:rPr>
                <w:rFonts w:ascii="Rubik" w:hAnsi="Rubik" w:cs="Rubik"/>
                <w:color w:val="152E4E"/>
                <w:spacing w:val="-10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they</w:t>
            </w:r>
            <w:r w:rsidRPr="00312003">
              <w:rPr>
                <w:rFonts w:ascii="Rubik" w:hAnsi="Rubik" w:cs="Rubik"/>
                <w:color w:val="152E4E"/>
                <w:spacing w:val="-14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have</w:t>
            </w:r>
            <w:r w:rsidRPr="00312003">
              <w:rPr>
                <w:rFonts w:ascii="Rubik" w:hAnsi="Rubik" w:cs="Rubik"/>
                <w:color w:val="152E4E"/>
                <w:spacing w:val="-10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held</w:t>
            </w:r>
            <w:r w:rsidRPr="00312003">
              <w:rPr>
                <w:rFonts w:ascii="Rubik" w:hAnsi="Rubik" w:cs="Rubik"/>
                <w:color w:val="152E4E"/>
                <w:spacing w:val="-10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</w:t>
            </w:r>
            <w:r w:rsidRPr="00312003">
              <w:rPr>
                <w:rFonts w:ascii="Rubik" w:hAnsi="Rubik" w:cs="Rubik"/>
                <w:color w:val="152E4E"/>
                <w:spacing w:val="-14"/>
                <w:w w:val="105"/>
                <w:sz w:val="24"/>
                <w:szCs w:val="24"/>
              </w:rPr>
              <w:t xml:space="preserve"> </w:t>
            </w:r>
            <w:proofErr w:type="gramStart"/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driving</w:t>
            </w:r>
            <w:r w:rsidR="00F6718D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spacing w:val="-73"/>
                <w:w w:val="105"/>
                <w:sz w:val="24"/>
                <w:szCs w:val="24"/>
              </w:rPr>
              <w:t xml:space="preserve"> </w:t>
            </w:r>
            <w:proofErr w:type="spellStart"/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licence</w:t>
            </w:r>
            <w:proofErr w:type="spellEnd"/>
            <w:proofErr w:type="gramEnd"/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 xml:space="preserve"> for at least one year and have</w:t>
            </w:r>
            <w:r w:rsidRPr="00312003">
              <w:rPr>
                <w:rFonts w:ascii="Rubik" w:hAnsi="Rubik" w:cs="Rubik"/>
                <w:color w:val="152E4E"/>
                <w:spacing w:val="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no more than six points on their</w:t>
            </w:r>
            <w:r w:rsidRPr="00312003">
              <w:rPr>
                <w:rFonts w:ascii="Rubik" w:hAnsi="Rubik" w:cs="Rubik"/>
                <w:color w:val="152E4E"/>
                <w:spacing w:val="1"/>
                <w:w w:val="105"/>
                <w:sz w:val="24"/>
                <w:szCs w:val="24"/>
              </w:rPr>
              <w:t xml:space="preserve"> </w:t>
            </w:r>
            <w:r w:rsidR="00312003"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license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.</w:t>
            </w:r>
          </w:p>
          <w:p w14:paraId="712265C2" w14:textId="68AD8EF6" w:rsidR="004B7F96" w:rsidRPr="00312003" w:rsidRDefault="004B7F9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" w:line="244" w:lineRule="auto"/>
              <w:ind w:right="133"/>
              <w:rPr>
                <w:rFonts w:ascii="Rubik" w:hAnsi="Rubik" w:cs="Rubik"/>
                <w:color w:val="152F4E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F4E"/>
                <w:sz w:val="24"/>
                <w:szCs w:val="24"/>
              </w:rPr>
              <w:t>Access to a car with business insurance.</w:t>
            </w:r>
          </w:p>
          <w:p w14:paraId="467ED546" w14:textId="77777777" w:rsidR="00EB1AA6" w:rsidRPr="00312003" w:rsidRDefault="003765C4" w:rsidP="00F6718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 w:line="244" w:lineRule="auto"/>
              <w:ind w:right="160"/>
              <w:jc w:val="both"/>
              <w:rPr>
                <w:rFonts w:ascii="Rubik" w:hAnsi="Rubik" w:cs="Rubik"/>
                <w:sz w:val="24"/>
                <w:szCs w:val="24"/>
              </w:rPr>
            </w:pP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Applicants must be willing to undergo</w:t>
            </w:r>
            <w:r w:rsidRPr="00312003">
              <w:rPr>
                <w:rFonts w:ascii="Rubik" w:hAnsi="Rubik" w:cs="Rubik"/>
                <w:color w:val="152E4E"/>
                <w:spacing w:val="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screening appropriate to the post,</w:t>
            </w:r>
            <w:r w:rsidRPr="00312003">
              <w:rPr>
                <w:rFonts w:ascii="Rubik" w:hAnsi="Rubik" w:cs="Rubik"/>
                <w:color w:val="152E4E"/>
                <w:spacing w:val="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including checks with past employers</w:t>
            </w:r>
            <w:r w:rsidRPr="00312003">
              <w:rPr>
                <w:rFonts w:ascii="Rubik" w:hAnsi="Rubik" w:cs="Rubik"/>
                <w:color w:val="152E4E"/>
                <w:spacing w:val="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-10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the</w:t>
            </w:r>
            <w:r w:rsidRPr="00312003">
              <w:rPr>
                <w:rFonts w:ascii="Rubik" w:hAnsi="Rubik" w:cs="Rubik"/>
                <w:color w:val="152E4E"/>
                <w:spacing w:val="-12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Disclosure</w:t>
            </w:r>
            <w:r w:rsidRPr="00312003">
              <w:rPr>
                <w:rFonts w:ascii="Rubik" w:hAnsi="Rubik" w:cs="Rubik"/>
                <w:color w:val="152E4E"/>
                <w:spacing w:val="-11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and</w:t>
            </w:r>
            <w:r w:rsidRPr="00312003">
              <w:rPr>
                <w:rFonts w:ascii="Rubik" w:hAnsi="Rubik" w:cs="Rubik"/>
                <w:color w:val="152E4E"/>
                <w:spacing w:val="-9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Barring</w:t>
            </w:r>
            <w:r w:rsidRPr="00312003">
              <w:rPr>
                <w:rFonts w:ascii="Rubik" w:hAnsi="Rubik" w:cs="Rubik"/>
                <w:color w:val="152E4E"/>
                <w:spacing w:val="-12"/>
                <w:w w:val="105"/>
                <w:sz w:val="24"/>
                <w:szCs w:val="24"/>
              </w:rPr>
              <w:t xml:space="preserve"> </w:t>
            </w:r>
            <w:r w:rsidRPr="00312003">
              <w:rPr>
                <w:rFonts w:ascii="Rubik" w:hAnsi="Rubik" w:cs="Rubik"/>
                <w:color w:val="152E4E"/>
                <w:w w:val="105"/>
                <w:sz w:val="24"/>
                <w:szCs w:val="24"/>
              </w:rPr>
              <w:t>Service.</w:t>
            </w:r>
          </w:p>
        </w:tc>
        <w:tc>
          <w:tcPr>
            <w:tcW w:w="4522" w:type="dxa"/>
          </w:tcPr>
          <w:p w14:paraId="0AC8C084" w14:textId="77777777" w:rsidR="00EB1AA6" w:rsidRPr="00312003" w:rsidRDefault="00EB1AA6">
            <w:pPr>
              <w:pStyle w:val="TableParagraph"/>
              <w:ind w:left="0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5365644E" w14:textId="77777777" w:rsidR="00312003" w:rsidRPr="00312003" w:rsidRDefault="00312003" w:rsidP="00312003">
      <w:pPr>
        <w:pStyle w:val="BodyText"/>
        <w:spacing w:before="3"/>
        <w:rPr>
          <w:rFonts w:ascii="Rubik" w:hAnsi="Rubik" w:cs="Rubik"/>
          <w:highlight w:val="yellow"/>
        </w:rPr>
      </w:pPr>
    </w:p>
    <w:sectPr w:rsidR="00312003" w:rsidRPr="00312003">
      <w:pgSz w:w="11910" w:h="16850"/>
      <w:pgMar w:top="1720" w:right="760" w:bottom="860" w:left="740" w:header="72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C20E4" w14:textId="77777777" w:rsidR="00A345AB" w:rsidRDefault="00A345AB">
      <w:r>
        <w:separator/>
      </w:r>
    </w:p>
  </w:endnote>
  <w:endnote w:type="continuationSeparator" w:id="0">
    <w:p w14:paraId="74558D7E" w14:textId="77777777" w:rsidR="00A345AB" w:rsidRDefault="00A345AB">
      <w:r>
        <w:continuationSeparator/>
      </w:r>
    </w:p>
  </w:endnote>
  <w:endnote w:type="continuationNotice" w:id="1">
    <w:p w14:paraId="6440DCD7" w14:textId="77777777" w:rsidR="004D2EE6" w:rsidRDefault="004D2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2A8E" w14:textId="420CE1E1" w:rsidR="00EB1AA6" w:rsidRDefault="003765C4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CFD18A" wp14:editId="78F09EE6">
              <wp:simplePos x="0" y="0"/>
              <wp:positionH relativeFrom="page">
                <wp:posOffset>528320</wp:posOffset>
              </wp:positionH>
              <wp:positionV relativeFrom="page">
                <wp:posOffset>10083165</wp:posOffset>
              </wp:positionV>
              <wp:extent cx="2313305" cy="167005"/>
              <wp:effectExtent l="0" t="0" r="0" b="0"/>
              <wp:wrapNone/>
              <wp:docPr id="20222532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3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0ABA2" w14:textId="47051B97" w:rsidR="00EB1AA6" w:rsidRDefault="003765C4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Carers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Trust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(edited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264327">
                            <w:rPr>
                              <w:rFonts w:ascii="Arial MT" w:hAnsi="Arial MT"/>
                              <w:sz w:val="20"/>
                            </w:rPr>
                            <w:t>08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.0</w:t>
                          </w:r>
                          <w:r w:rsidR="00264327">
                            <w:rPr>
                              <w:rFonts w:ascii="Arial MT" w:hAnsi="Arial MT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.202</w:t>
                          </w:r>
                          <w:r w:rsidR="00264327">
                            <w:rPr>
                              <w:rFonts w:ascii="Arial MT" w:hAnsi="Arial MT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5CFD1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6pt;margin-top:793.95pt;width:182.15pt;height:13.1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" filled="f" stroked="f">
              <v:textbox inset="0,0,0,0">
                <w:txbxContent>
                  <w:p w14:paraId="69A0ABA2" w14:textId="47051B97" w:rsidR="00EB1AA6" w:rsidRDefault="003765C4">
                    <w:pPr>
                      <w:spacing w:before="12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©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Carers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Trust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(edited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 w:rsidR="00264327">
                      <w:rPr>
                        <w:rFonts w:ascii="Arial MT" w:hAnsi="Arial MT"/>
                        <w:sz w:val="20"/>
                      </w:rPr>
                      <w:t>08</w:t>
                    </w:r>
                    <w:r>
                      <w:rPr>
                        <w:rFonts w:ascii="Arial MT" w:hAnsi="Arial MT"/>
                        <w:sz w:val="20"/>
                      </w:rPr>
                      <w:t>.0</w:t>
                    </w:r>
                    <w:r w:rsidR="00264327">
                      <w:rPr>
                        <w:rFonts w:ascii="Arial MT" w:hAnsi="Arial MT"/>
                        <w:sz w:val="20"/>
                      </w:rPr>
                      <w:t>8</w:t>
                    </w:r>
                    <w:r>
                      <w:rPr>
                        <w:rFonts w:ascii="Arial MT" w:hAnsi="Arial MT"/>
                        <w:sz w:val="20"/>
                      </w:rPr>
                      <w:t>.202</w:t>
                    </w:r>
                    <w:r w:rsidR="00264327">
                      <w:rPr>
                        <w:rFonts w:ascii="Arial MT" w:hAnsi="Arial MT"/>
                        <w:sz w:val="20"/>
                      </w:rPr>
                      <w:t>4</w:t>
                    </w:r>
                    <w:r>
                      <w:rPr>
                        <w:rFonts w:ascii="Arial MT" w:hAnsi="Arial MT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0A65F3E" wp14:editId="504D812C">
              <wp:simplePos x="0" y="0"/>
              <wp:positionH relativeFrom="page">
                <wp:posOffset>6912610</wp:posOffset>
              </wp:positionH>
              <wp:positionV relativeFrom="page">
                <wp:posOffset>10083165</wp:posOffset>
              </wp:positionV>
              <wp:extent cx="146685" cy="167005"/>
              <wp:effectExtent l="0" t="0" r="0" b="0"/>
              <wp:wrapNone/>
              <wp:docPr id="7012583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831AA" w14:textId="77777777" w:rsidR="00EB1AA6" w:rsidRDefault="003765C4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0A65F3E" id="Text Box 1" o:spid="_x0000_s1027" type="#_x0000_t202" style="position:absolute;margin-left:544.3pt;margin-top:793.95pt;width:11.55pt;height:13.1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" filled="f" stroked="f">
              <v:textbox inset="0,0,0,0">
                <w:txbxContent>
                  <w:p w14:paraId="1D9831AA" w14:textId="77777777" w:rsidR="00EB1AA6" w:rsidRDefault="003765C4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2779" w14:textId="77777777" w:rsidR="00A345AB" w:rsidRDefault="00A345AB">
      <w:r>
        <w:separator/>
      </w:r>
    </w:p>
  </w:footnote>
  <w:footnote w:type="continuationSeparator" w:id="0">
    <w:p w14:paraId="702C0118" w14:textId="77777777" w:rsidR="00A345AB" w:rsidRDefault="00A345AB">
      <w:r>
        <w:continuationSeparator/>
      </w:r>
    </w:p>
  </w:footnote>
  <w:footnote w:type="continuationNotice" w:id="1">
    <w:p w14:paraId="35D4A7B0" w14:textId="77777777" w:rsidR="004D2EE6" w:rsidRDefault="004D2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E680" w14:textId="77777777" w:rsidR="00EB1AA6" w:rsidRDefault="003765C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3D49300" wp14:editId="2D183C58">
          <wp:simplePos x="0" y="0"/>
          <wp:positionH relativeFrom="page">
            <wp:posOffset>3990975</wp:posOffset>
          </wp:positionH>
          <wp:positionV relativeFrom="page">
            <wp:posOffset>457237</wp:posOffset>
          </wp:positionV>
          <wp:extent cx="2932865" cy="638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2865" cy="63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7AD1"/>
    <w:multiLevelType w:val="hybridMultilevel"/>
    <w:tmpl w:val="05666D4A"/>
    <w:lvl w:ilvl="0" w:tplc="9176D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CE7"/>
    <w:multiLevelType w:val="hybridMultilevel"/>
    <w:tmpl w:val="90C2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C79"/>
    <w:multiLevelType w:val="hybridMultilevel"/>
    <w:tmpl w:val="551CA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74976"/>
    <w:multiLevelType w:val="hybridMultilevel"/>
    <w:tmpl w:val="D01670FE"/>
    <w:lvl w:ilvl="0" w:tplc="565A53A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152E4E"/>
        <w:w w:val="100"/>
        <w:sz w:val="24"/>
        <w:szCs w:val="24"/>
        <w:lang w:val="en-US" w:eastAsia="en-US" w:bidi="ar-SA"/>
      </w:rPr>
    </w:lvl>
    <w:lvl w:ilvl="1" w:tplc="BCE05E66">
      <w:numFmt w:val="bullet"/>
      <w:lvlText w:val="•"/>
      <w:lvlJc w:val="left"/>
      <w:pPr>
        <w:ind w:left="916" w:hanging="361"/>
      </w:pPr>
      <w:rPr>
        <w:rFonts w:hint="default"/>
        <w:lang w:val="en-US" w:eastAsia="en-US" w:bidi="ar-SA"/>
      </w:rPr>
    </w:lvl>
    <w:lvl w:ilvl="2" w:tplc="C8A87FAC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3" w:tplc="54CA255E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4" w:tplc="123618F2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5" w:tplc="843675CC">
      <w:numFmt w:val="bullet"/>
      <w:lvlText w:val="•"/>
      <w:lvlJc w:val="left"/>
      <w:pPr>
        <w:ind w:left="2742" w:hanging="361"/>
      </w:pPr>
      <w:rPr>
        <w:rFonts w:hint="default"/>
        <w:lang w:val="en-US" w:eastAsia="en-US" w:bidi="ar-SA"/>
      </w:rPr>
    </w:lvl>
    <w:lvl w:ilvl="6" w:tplc="9F18ED92">
      <w:numFmt w:val="bullet"/>
      <w:lvlText w:val="•"/>
      <w:lvlJc w:val="left"/>
      <w:pPr>
        <w:ind w:left="3198" w:hanging="361"/>
      </w:pPr>
      <w:rPr>
        <w:rFonts w:hint="default"/>
        <w:lang w:val="en-US" w:eastAsia="en-US" w:bidi="ar-SA"/>
      </w:rPr>
    </w:lvl>
    <w:lvl w:ilvl="7" w:tplc="946EC422"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  <w:lvl w:ilvl="8" w:tplc="FF784258">
      <w:numFmt w:val="bullet"/>
      <w:lvlText w:val="•"/>
      <w:lvlJc w:val="left"/>
      <w:pPr>
        <w:ind w:left="411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0594DD2"/>
    <w:multiLevelType w:val="hybridMultilevel"/>
    <w:tmpl w:val="8E54A378"/>
    <w:lvl w:ilvl="0" w:tplc="99D4D4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152E4E"/>
        <w:w w:val="100"/>
        <w:sz w:val="24"/>
        <w:szCs w:val="24"/>
        <w:lang w:val="en-US" w:eastAsia="en-US" w:bidi="ar-SA"/>
      </w:rPr>
    </w:lvl>
    <w:lvl w:ilvl="1" w:tplc="7B5E4D8C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5F640DBE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B83A21BC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AD4E388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5" w:tplc="B7002A6E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 w:tplc="2E2E1B78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7" w:tplc="3A8ECEF8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8" w:tplc="B9FC7860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21D1B96"/>
    <w:multiLevelType w:val="hybridMultilevel"/>
    <w:tmpl w:val="29F61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4C46"/>
    <w:multiLevelType w:val="hybridMultilevel"/>
    <w:tmpl w:val="D8CA7074"/>
    <w:lvl w:ilvl="0" w:tplc="B3FEB0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152E4E"/>
        <w:w w:val="100"/>
        <w:sz w:val="24"/>
        <w:szCs w:val="24"/>
        <w:lang w:val="en-US" w:eastAsia="en-US" w:bidi="ar-SA"/>
      </w:rPr>
    </w:lvl>
    <w:lvl w:ilvl="1" w:tplc="5CD24794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7710337E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F3D4CAD6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0EAADD0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5" w:tplc="21F2848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 w:tplc="914EE046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7" w:tplc="929834A0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8" w:tplc="44AAAEC2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CA4ACE"/>
    <w:multiLevelType w:val="hybridMultilevel"/>
    <w:tmpl w:val="E4EA6568"/>
    <w:lvl w:ilvl="0" w:tplc="DDF6CCC2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color w:val="152E4E"/>
        <w:w w:val="100"/>
        <w:sz w:val="24"/>
        <w:szCs w:val="24"/>
        <w:lang w:val="en-US" w:eastAsia="en-US" w:bidi="ar-SA"/>
      </w:rPr>
    </w:lvl>
    <w:lvl w:ilvl="1" w:tplc="E0C6B248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18BE72CE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E48698B8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74380FC0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7FF4304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A8A68D8A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 w:tplc="8D8CD780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CB8C4446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2351C2"/>
    <w:multiLevelType w:val="hybridMultilevel"/>
    <w:tmpl w:val="9884A09E"/>
    <w:lvl w:ilvl="0" w:tplc="68B44E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152E4E"/>
        <w:w w:val="100"/>
        <w:sz w:val="24"/>
        <w:szCs w:val="24"/>
        <w:lang w:val="en-US" w:eastAsia="en-US" w:bidi="ar-SA"/>
      </w:rPr>
    </w:lvl>
    <w:lvl w:ilvl="1" w:tplc="9BFC8170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037CFBD6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D6F284FC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4DC28A1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5" w:tplc="06DA39C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 w:tplc="C518BD08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7" w:tplc="62605F74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8" w:tplc="6BAC2EFC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E98592A"/>
    <w:multiLevelType w:val="hybridMultilevel"/>
    <w:tmpl w:val="DF78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22C48"/>
    <w:multiLevelType w:val="hybridMultilevel"/>
    <w:tmpl w:val="F5C294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B2F0B"/>
    <w:multiLevelType w:val="hybridMultilevel"/>
    <w:tmpl w:val="DCCC0168"/>
    <w:lvl w:ilvl="0" w:tplc="5D94491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152E4E"/>
        <w:w w:val="100"/>
        <w:sz w:val="24"/>
        <w:szCs w:val="24"/>
        <w:lang w:val="en-US" w:eastAsia="en-US" w:bidi="ar-SA"/>
      </w:rPr>
    </w:lvl>
    <w:lvl w:ilvl="1" w:tplc="AB3A698C">
      <w:numFmt w:val="bullet"/>
      <w:lvlText w:val="•"/>
      <w:lvlJc w:val="left"/>
      <w:pPr>
        <w:ind w:left="916" w:hanging="361"/>
      </w:pPr>
      <w:rPr>
        <w:rFonts w:hint="default"/>
        <w:lang w:val="en-US" w:eastAsia="en-US" w:bidi="ar-SA"/>
      </w:rPr>
    </w:lvl>
    <w:lvl w:ilvl="2" w:tplc="A3009F7A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3" w:tplc="A648A4A6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4" w:tplc="DFB6D42C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5" w:tplc="4DA6516A">
      <w:numFmt w:val="bullet"/>
      <w:lvlText w:val="•"/>
      <w:lvlJc w:val="left"/>
      <w:pPr>
        <w:ind w:left="2742" w:hanging="361"/>
      </w:pPr>
      <w:rPr>
        <w:rFonts w:hint="default"/>
        <w:lang w:val="en-US" w:eastAsia="en-US" w:bidi="ar-SA"/>
      </w:rPr>
    </w:lvl>
    <w:lvl w:ilvl="6" w:tplc="C1E86008">
      <w:numFmt w:val="bullet"/>
      <w:lvlText w:val="•"/>
      <w:lvlJc w:val="left"/>
      <w:pPr>
        <w:ind w:left="3198" w:hanging="361"/>
      </w:pPr>
      <w:rPr>
        <w:rFonts w:hint="default"/>
        <w:lang w:val="en-US" w:eastAsia="en-US" w:bidi="ar-SA"/>
      </w:rPr>
    </w:lvl>
    <w:lvl w:ilvl="7" w:tplc="6F1C0FAE"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  <w:lvl w:ilvl="8" w:tplc="E558F028">
      <w:numFmt w:val="bullet"/>
      <w:lvlText w:val="•"/>
      <w:lvlJc w:val="left"/>
      <w:pPr>
        <w:ind w:left="4111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325719A"/>
    <w:multiLevelType w:val="hybridMultilevel"/>
    <w:tmpl w:val="D1D680D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41033C0"/>
    <w:multiLevelType w:val="hybridMultilevel"/>
    <w:tmpl w:val="16763160"/>
    <w:lvl w:ilvl="0" w:tplc="7EA4D06C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color w:val="152E4E"/>
        <w:w w:val="100"/>
        <w:sz w:val="24"/>
        <w:szCs w:val="24"/>
        <w:lang w:val="en-US" w:eastAsia="en-US" w:bidi="ar-SA"/>
      </w:rPr>
    </w:lvl>
    <w:lvl w:ilvl="1" w:tplc="50901C94">
      <w:numFmt w:val="bullet"/>
      <w:lvlText w:val="•"/>
      <w:lvlJc w:val="left"/>
      <w:pPr>
        <w:ind w:left="1472" w:hanging="361"/>
      </w:pPr>
      <w:rPr>
        <w:rFonts w:hint="default"/>
        <w:lang w:val="en-US" w:eastAsia="en-US" w:bidi="ar-SA"/>
      </w:rPr>
    </w:lvl>
    <w:lvl w:ilvl="2" w:tplc="B0A2AA0C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3" w:tplc="0A9695DE">
      <w:numFmt w:val="bullet"/>
      <w:lvlText w:val="•"/>
      <w:lvlJc w:val="left"/>
      <w:pPr>
        <w:ind w:left="3457" w:hanging="361"/>
      </w:pPr>
      <w:rPr>
        <w:rFonts w:hint="default"/>
        <w:lang w:val="en-US" w:eastAsia="en-US" w:bidi="ar-SA"/>
      </w:rPr>
    </w:lvl>
    <w:lvl w:ilvl="4" w:tplc="DA4E8E30">
      <w:numFmt w:val="bullet"/>
      <w:lvlText w:val="•"/>
      <w:lvlJc w:val="left"/>
      <w:pPr>
        <w:ind w:left="4450" w:hanging="361"/>
      </w:pPr>
      <w:rPr>
        <w:rFonts w:hint="default"/>
        <w:lang w:val="en-US" w:eastAsia="en-US" w:bidi="ar-SA"/>
      </w:rPr>
    </w:lvl>
    <w:lvl w:ilvl="5" w:tplc="44140BE8">
      <w:numFmt w:val="bullet"/>
      <w:lvlText w:val="•"/>
      <w:lvlJc w:val="left"/>
      <w:pPr>
        <w:ind w:left="5443" w:hanging="361"/>
      </w:pPr>
      <w:rPr>
        <w:rFonts w:hint="default"/>
        <w:lang w:val="en-US" w:eastAsia="en-US" w:bidi="ar-SA"/>
      </w:rPr>
    </w:lvl>
    <w:lvl w:ilvl="6" w:tplc="124081C8">
      <w:numFmt w:val="bullet"/>
      <w:lvlText w:val="•"/>
      <w:lvlJc w:val="left"/>
      <w:pPr>
        <w:ind w:left="6435" w:hanging="361"/>
      </w:pPr>
      <w:rPr>
        <w:rFonts w:hint="default"/>
        <w:lang w:val="en-US" w:eastAsia="en-US" w:bidi="ar-SA"/>
      </w:rPr>
    </w:lvl>
    <w:lvl w:ilvl="7" w:tplc="5D7A8268">
      <w:numFmt w:val="bullet"/>
      <w:lvlText w:val="•"/>
      <w:lvlJc w:val="left"/>
      <w:pPr>
        <w:ind w:left="7428" w:hanging="361"/>
      </w:pPr>
      <w:rPr>
        <w:rFonts w:hint="default"/>
        <w:lang w:val="en-US" w:eastAsia="en-US" w:bidi="ar-SA"/>
      </w:rPr>
    </w:lvl>
    <w:lvl w:ilvl="8" w:tplc="6F5C8096">
      <w:numFmt w:val="bullet"/>
      <w:lvlText w:val="•"/>
      <w:lvlJc w:val="left"/>
      <w:pPr>
        <w:ind w:left="8421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8F62228"/>
    <w:multiLevelType w:val="hybridMultilevel"/>
    <w:tmpl w:val="01E02770"/>
    <w:lvl w:ilvl="0" w:tplc="5936040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152E4E"/>
        <w:w w:val="100"/>
        <w:sz w:val="24"/>
        <w:szCs w:val="24"/>
        <w:lang w:val="en-US" w:eastAsia="en-US" w:bidi="ar-SA"/>
      </w:rPr>
    </w:lvl>
    <w:lvl w:ilvl="1" w:tplc="F71699B2">
      <w:numFmt w:val="bullet"/>
      <w:lvlText w:val="•"/>
      <w:lvlJc w:val="left"/>
      <w:pPr>
        <w:ind w:left="916" w:hanging="361"/>
      </w:pPr>
      <w:rPr>
        <w:rFonts w:hint="default"/>
        <w:lang w:val="en-US" w:eastAsia="en-US" w:bidi="ar-SA"/>
      </w:rPr>
    </w:lvl>
    <w:lvl w:ilvl="2" w:tplc="EF1453DE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3" w:tplc="C92C3956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4" w:tplc="F01E3D54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5" w:tplc="1428AE28">
      <w:numFmt w:val="bullet"/>
      <w:lvlText w:val="•"/>
      <w:lvlJc w:val="left"/>
      <w:pPr>
        <w:ind w:left="2742" w:hanging="361"/>
      </w:pPr>
      <w:rPr>
        <w:rFonts w:hint="default"/>
        <w:lang w:val="en-US" w:eastAsia="en-US" w:bidi="ar-SA"/>
      </w:rPr>
    </w:lvl>
    <w:lvl w:ilvl="6" w:tplc="DD2C599E">
      <w:numFmt w:val="bullet"/>
      <w:lvlText w:val="•"/>
      <w:lvlJc w:val="left"/>
      <w:pPr>
        <w:ind w:left="3198" w:hanging="361"/>
      </w:pPr>
      <w:rPr>
        <w:rFonts w:hint="default"/>
        <w:lang w:val="en-US" w:eastAsia="en-US" w:bidi="ar-SA"/>
      </w:rPr>
    </w:lvl>
    <w:lvl w:ilvl="7" w:tplc="88F6A9A0"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  <w:lvl w:ilvl="8" w:tplc="E5ACB3AA">
      <w:numFmt w:val="bullet"/>
      <w:lvlText w:val="•"/>
      <w:lvlJc w:val="left"/>
      <w:pPr>
        <w:ind w:left="4111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6B590E0D"/>
    <w:multiLevelType w:val="hybridMultilevel"/>
    <w:tmpl w:val="8876A27C"/>
    <w:lvl w:ilvl="0" w:tplc="FCE8E7B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152E4E"/>
        <w:w w:val="100"/>
        <w:sz w:val="24"/>
        <w:szCs w:val="24"/>
        <w:lang w:val="en-US" w:eastAsia="en-US" w:bidi="ar-SA"/>
      </w:rPr>
    </w:lvl>
    <w:lvl w:ilvl="1" w:tplc="3F6682D0">
      <w:numFmt w:val="bullet"/>
      <w:lvlText w:val="•"/>
      <w:lvlJc w:val="left"/>
      <w:pPr>
        <w:ind w:left="916" w:hanging="361"/>
      </w:pPr>
      <w:rPr>
        <w:rFonts w:hint="default"/>
        <w:lang w:val="en-US" w:eastAsia="en-US" w:bidi="ar-SA"/>
      </w:rPr>
    </w:lvl>
    <w:lvl w:ilvl="2" w:tplc="DDCC5B38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3" w:tplc="D188FFD6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4" w:tplc="5E6A7DF8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5" w:tplc="18E8FEEA">
      <w:numFmt w:val="bullet"/>
      <w:lvlText w:val="•"/>
      <w:lvlJc w:val="left"/>
      <w:pPr>
        <w:ind w:left="2742" w:hanging="361"/>
      </w:pPr>
      <w:rPr>
        <w:rFonts w:hint="default"/>
        <w:lang w:val="en-US" w:eastAsia="en-US" w:bidi="ar-SA"/>
      </w:rPr>
    </w:lvl>
    <w:lvl w:ilvl="6" w:tplc="E8163A92">
      <w:numFmt w:val="bullet"/>
      <w:lvlText w:val="•"/>
      <w:lvlJc w:val="left"/>
      <w:pPr>
        <w:ind w:left="3198" w:hanging="361"/>
      </w:pPr>
      <w:rPr>
        <w:rFonts w:hint="default"/>
        <w:lang w:val="en-US" w:eastAsia="en-US" w:bidi="ar-SA"/>
      </w:rPr>
    </w:lvl>
    <w:lvl w:ilvl="7" w:tplc="3BB8616A"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  <w:lvl w:ilvl="8" w:tplc="B680F3C2">
      <w:numFmt w:val="bullet"/>
      <w:lvlText w:val="•"/>
      <w:lvlJc w:val="left"/>
      <w:pPr>
        <w:ind w:left="4111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6D1173EB"/>
    <w:multiLevelType w:val="hybridMultilevel"/>
    <w:tmpl w:val="8C8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33022"/>
    <w:multiLevelType w:val="hybridMultilevel"/>
    <w:tmpl w:val="970649B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7A2356B5"/>
    <w:multiLevelType w:val="hybridMultilevel"/>
    <w:tmpl w:val="3A46113A"/>
    <w:lvl w:ilvl="0" w:tplc="34FAAA54">
      <w:start w:val="1"/>
      <w:numFmt w:val="decimal"/>
      <w:lvlText w:val="%1."/>
      <w:lvlJc w:val="left"/>
      <w:pPr>
        <w:ind w:left="832" w:hanging="721"/>
      </w:pPr>
      <w:rPr>
        <w:rFonts w:ascii="Trebuchet MS" w:eastAsia="Trebuchet MS" w:hAnsi="Trebuchet MS" w:cs="Trebuchet MS" w:hint="default"/>
        <w:color w:val="152E4E"/>
        <w:w w:val="76"/>
        <w:sz w:val="24"/>
        <w:szCs w:val="24"/>
        <w:lang w:val="en-US" w:eastAsia="en-US" w:bidi="ar-SA"/>
      </w:rPr>
    </w:lvl>
    <w:lvl w:ilvl="1" w:tplc="F52C54E0">
      <w:numFmt w:val="bullet"/>
      <w:lvlText w:val="•"/>
      <w:lvlJc w:val="left"/>
      <w:pPr>
        <w:ind w:left="1796" w:hanging="721"/>
      </w:pPr>
      <w:rPr>
        <w:rFonts w:hint="default"/>
        <w:lang w:val="en-US" w:eastAsia="en-US" w:bidi="ar-SA"/>
      </w:rPr>
    </w:lvl>
    <w:lvl w:ilvl="2" w:tplc="95520CDE">
      <w:numFmt w:val="bullet"/>
      <w:lvlText w:val="•"/>
      <w:lvlJc w:val="left"/>
      <w:pPr>
        <w:ind w:left="2753" w:hanging="721"/>
      </w:pPr>
      <w:rPr>
        <w:rFonts w:hint="default"/>
        <w:lang w:val="en-US" w:eastAsia="en-US" w:bidi="ar-SA"/>
      </w:rPr>
    </w:lvl>
    <w:lvl w:ilvl="3" w:tplc="DC96F2EA">
      <w:numFmt w:val="bullet"/>
      <w:lvlText w:val="•"/>
      <w:lvlJc w:val="left"/>
      <w:pPr>
        <w:ind w:left="3709" w:hanging="721"/>
      </w:pPr>
      <w:rPr>
        <w:rFonts w:hint="default"/>
        <w:lang w:val="en-US" w:eastAsia="en-US" w:bidi="ar-SA"/>
      </w:rPr>
    </w:lvl>
    <w:lvl w:ilvl="4" w:tplc="85B0123A">
      <w:numFmt w:val="bullet"/>
      <w:lvlText w:val="•"/>
      <w:lvlJc w:val="left"/>
      <w:pPr>
        <w:ind w:left="4666" w:hanging="721"/>
      </w:pPr>
      <w:rPr>
        <w:rFonts w:hint="default"/>
        <w:lang w:val="en-US" w:eastAsia="en-US" w:bidi="ar-SA"/>
      </w:rPr>
    </w:lvl>
    <w:lvl w:ilvl="5" w:tplc="98C686F4">
      <w:numFmt w:val="bullet"/>
      <w:lvlText w:val="•"/>
      <w:lvlJc w:val="left"/>
      <w:pPr>
        <w:ind w:left="5623" w:hanging="721"/>
      </w:pPr>
      <w:rPr>
        <w:rFonts w:hint="default"/>
        <w:lang w:val="en-US" w:eastAsia="en-US" w:bidi="ar-SA"/>
      </w:rPr>
    </w:lvl>
    <w:lvl w:ilvl="6" w:tplc="ABC417E8">
      <w:numFmt w:val="bullet"/>
      <w:lvlText w:val="•"/>
      <w:lvlJc w:val="left"/>
      <w:pPr>
        <w:ind w:left="6579" w:hanging="721"/>
      </w:pPr>
      <w:rPr>
        <w:rFonts w:hint="default"/>
        <w:lang w:val="en-US" w:eastAsia="en-US" w:bidi="ar-SA"/>
      </w:rPr>
    </w:lvl>
    <w:lvl w:ilvl="7" w:tplc="80829EE8"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  <w:lvl w:ilvl="8" w:tplc="9C1E975E">
      <w:numFmt w:val="bullet"/>
      <w:lvlText w:val="•"/>
      <w:lvlJc w:val="left"/>
      <w:pPr>
        <w:ind w:left="8493" w:hanging="721"/>
      </w:pPr>
      <w:rPr>
        <w:rFonts w:hint="default"/>
        <w:lang w:val="en-US" w:eastAsia="en-US" w:bidi="ar-SA"/>
      </w:rPr>
    </w:lvl>
  </w:abstractNum>
  <w:num w:numId="1" w16cid:durableId="1804157995">
    <w:abstractNumId w:val="11"/>
  </w:num>
  <w:num w:numId="2" w16cid:durableId="1501507998">
    <w:abstractNumId w:val="8"/>
  </w:num>
  <w:num w:numId="3" w16cid:durableId="2012441255">
    <w:abstractNumId w:val="15"/>
  </w:num>
  <w:num w:numId="4" w16cid:durableId="1654480468">
    <w:abstractNumId w:val="14"/>
  </w:num>
  <w:num w:numId="5" w16cid:durableId="558325268">
    <w:abstractNumId w:val="6"/>
  </w:num>
  <w:num w:numId="6" w16cid:durableId="1286422432">
    <w:abstractNumId w:val="3"/>
  </w:num>
  <w:num w:numId="7" w16cid:durableId="186598180">
    <w:abstractNumId w:val="4"/>
  </w:num>
  <w:num w:numId="8" w16cid:durableId="234245946">
    <w:abstractNumId w:val="13"/>
  </w:num>
  <w:num w:numId="9" w16cid:durableId="2005425766">
    <w:abstractNumId w:val="18"/>
  </w:num>
  <w:num w:numId="10" w16cid:durableId="825364815">
    <w:abstractNumId w:val="7"/>
  </w:num>
  <w:num w:numId="11" w16cid:durableId="1676574506">
    <w:abstractNumId w:val="10"/>
  </w:num>
  <w:num w:numId="12" w16cid:durableId="134446655">
    <w:abstractNumId w:val="5"/>
  </w:num>
  <w:num w:numId="13" w16cid:durableId="1343583351">
    <w:abstractNumId w:val="12"/>
  </w:num>
  <w:num w:numId="14" w16cid:durableId="217132194">
    <w:abstractNumId w:val="17"/>
  </w:num>
  <w:num w:numId="15" w16cid:durableId="1781951078">
    <w:abstractNumId w:val="2"/>
  </w:num>
  <w:num w:numId="16" w16cid:durableId="1914655294">
    <w:abstractNumId w:val="16"/>
  </w:num>
  <w:num w:numId="17" w16cid:durableId="1711875144">
    <w:abstractNumId w:val="0"/>
  </w:num>
  <w:num w:numId="18" w16cid:durableId="1933510721">
    <w:abstractNumId w:val="1"/>
  </w:num>
  <w:num w:numId="19" w16cid:durableId="205208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A6"/>
    <w:rsid w:val="00064E6E"/>
    <w:rsid w:val="001F3ABB"/>
    <w:rsid w:val="00244650"/>
    <w:rsid w:val="0026087D"/>
    <w:rsid w:val="00264327"/>
    <w:rsid w:val="002D2F2C"/>
    <w:rsid w:val="00312003"/>
    <w:rsid w:val="00324100"/>
    <w:rsid w:val="00330B98"/>
    <w:rsid w:val="00351AAF"/>
    <w:rsid w:val="00365ECD"/>
    <w:rsid w:val="003765C4"/>
    <w:rsid w:val="003B0FE2"/>
    <w:rsid w:val="003F4357"/>
    <w:rsid w:val="004B7F96"/>
    <w:rsid w:val="004D2EE6"/>
    <w:rsid w:val="004E12B3"/>
    <w:rsid w:val="00573C46"/>
    <w:rsid w:val="00586531"/>
    <w:rsid w:val="005A1EEB"/>
    <w:rsid w:val="005A4ADA"/>
    <w:rsid w:val="005F1866"/>
    <w:rsid w:val="00673C8E"/>
    <w:rsid w:val="006B6200"/>
    <w:rsid w:val="006C19AA"/>
    <w:rsid w:val="006C5211"/>
    <w:rsid w:val="007316FB"/>
    <w:rsid w:val="00795CAB"/>
    <w:rsid w:val="007D301D"/>
    <w:rsid w:val="007E5713"/>
    <w:rsid w:val="00823158"/>
    <w:rsid w:val="00862F46"/>
    <w:rsid w:val="008F6302"/>
    <w:rsid w:val="00924822"/>
    <w:rsid w:val="00A16283"/>
    <w:rsid w:val="00A345AB"/>
    <w:rsid w:val="00A6734E"/>
    <w:rsid w:val="00A96763"/>
    <w:rsid w:val="00AF0E5A"/>
    <w:rsid w:val="00AF287B"/>
    <w:rsid w:val="00B14892"/>
    <w:rsid w:val="00C22859"/>
    <w:rsid w:val="00C3252F"/>
    <w:rsid w:val="00C46681"/>
    <w:rsid w:val="00CB306D"/>
    <w:rsid w:val="00DC7EF4"/>
    <w:rsid w:val="00E36977"/>
    <w:rsid w:val="00EB1AA6"/>
    <w:rsid w:val="00F0237B"/>
    <w:rsid w:val="00F1727A"/>
    <w:rsid w:val="00F6718D"/>
    <w:rsid w:val="00F67B16"/>
    <w:rsid w:val="0E9E021E"/>
    <w:rsid w:val="267077B0"/>
    <w:rsid w:val="42338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EB921"/>
  <w15:docId w15:val="{9F82CF92-753E-4215-B2F9-C55DA8D8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12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99"/>
      <w:ind w:left="11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paragraph" w:styleId="Header">
    <w:name w:val="header"/>
    <w:basedOn w:val="Normal"/>
    <w:link w:val="HeaderChar"/>
    <w:uiPriority w:val="99"/>
    <w:unhideWhenUsed/>
    <w:rsid w:val="00264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32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264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327"/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26087D"/>
    <w:pPr>
      <w:widowControl/>
      <w:autoSpaceDE/>
      <w:autoSpaceDN/>
    </w:pPr>
    <w:rPr>
      <w:rFonts w:ascii="Calibri" w:eastAsia="Calibri" w:hAnsi="Calibri" w:cs="Times New Roman"/>
      <w:lang w:val="en-GB"/>
    </w:rPr>
  </w:style>
  <w:style w:type="character" w:customStyle="1" w:styleId="hkxmid">
    <w:name w:val="hkxmid"/>
    <w:basedOn w:val="DefaultParagraphFont"/>
    <w:rsid w:val="003F4357"/>
  </w:style>
  <w:style w:type="table" w:styleId="TableGrid">
    <w:name w:val="Table Grid"/>
    <w:basedOn w:val="TableNormal"/>
    <w:uiPriority w:val="39"/>
    <w:rsid w:val="0006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03EF80C3E4A8B078D6C3A44F5E6" ma:contentTypeVersion="25" ma:contentTypeDescription="Create a new document." ma:contentTypeScope="" ma:versionID="17856c079c440d472020879f377acaea">
  <xsd:schema xmlns:xsd="http://www.w3.org/2001/XMLSchema" xmlns:xs="http://www.w3.org/2001/XMLSchema" xmlns:p="http://schemas.microsoft.com/office/2006/metadata/properties" xmlns:ns2="7a6ce8b3-1311-4436-ab1a-ffe073fdd5b9" xmlns:ns3="ffe34094-6d6d-4d93-b21a-217946eba365" xmlns:ns4="0a5def68-7027-4d32-91fa-c179c97a9bf5" targetNamespace="http://schemas.microsoft.com/office/2006/metadata/properties" ma:root="true" ma:fieldsID="b645b00aa7a4247c7b19e5a98340c8b9" ns2:_="" ns3:_="" ns4:_="">
    <xsd:import namespace="7a6ce8b3-1311-4436-ab1a-ffe073fdd5b9"/>
    <xsd:import namespace="ffe34094-6d6d-4d93-b21a-217946eba365"/>
    <xsd:import namespace="0a5def68-7027-4d32-91fa-c179c97a9b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ce8b3-1311-4436-ab1a-ffe073fdd5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4487fcf-eb10-4d7d-bc8f-0cb6dd39359e}" ma:internalName="TaxCatchAll" ma:showField="CatchAllData" ma:web="7a6ce8b3-1311-4436-ab1a-ffe073fdd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4094-6d6d-4d93-b21a-217946eba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60ce94e-5d47-415d-8dd3-a53078c29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def68-7027-4d32-91fa-c179c97a9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e34094-6d6d-4d93-b21a-217946eba365">
      <Terms xmlns="http://schemas.microsoft.com/office/infopath/2007/PartnerControls"/>
    </lcf76f155ced4ddcb4097134ff3c332f>
    <TaxCatchAll xmlns="7a6ce8b3-1311-4436-ab1a-ffe073fdd5b9" xsi:nil="true"/>
    <_dlc_DocId xmlns="7a6ce8b3-1311-4436-ab1a-ffe073fdd5b9">CTSG-1750590162-12812</_dlc_DocId>
    <_dlc_DocIdUrl xmlns="7a6ce8b3-1311-4436-ab1a-ffe073fdd5b9">
      <Url>https://crossroadscaresirgar.sharepoint.com/HR/HRRestricted/_layouts/15/DocIdRedir.aspx?ID=CTSG-1750590162-12812</Url>
      <Description>CTSG-1750590162-12812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993ED-ED93-49D8-8118-AE97A4693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ce8b3-1311-4436-ab1a-ffe073fdd5b9"/>
    <ds:schemaRef ds:uri="ffe34094-6d6d-4d93-b21a-217946eba365"/>
    <ds:schemaRef ds:uri="0a5def68-7027-4d32-91fa-c179c97a9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819D8-3628-428C-BC70-509E3441DE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A1C2D4-6443-4636-A396-75162D57D436}">
  <ds:schemaRefs>
    <ds:schemaRef ds:uri="http://schemas.microsoft.com/office/2006/metadata/properties"/>
    <ds:schemaRef ds:uri="http://schemas.microsoft.com/office/infopath/2007/PartnerControls"/>
    <ds:schemaRef ds:uri="ffe34094-6d6d-4d93-b21a-217946eba365"/>
    <ds:schemaRef ds:uri="7a6ce8b3-1311-4436-ab1a-ffe073fdd5b9"/>
  </ds:schemaRefs>
</ds:datastoreItem>
</file>

<file path=customXml/itemProps4.xml><?xml version="1.0" encoding="utf-8"?>
<ds:datastoreItem xmlns:ds="http://schemas.openxmlformats.org/officeDocument/2006/customXml" ds:itemID="{05505A94-0EED-4E66-8E83-9B757AF9B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Mae Flores</cp:lastModifiedBy>
  <cp:revision>20</cp:revision>
  <dcterms:created xsi:type="dcterms:W3CDTF">2024-08-08T23:59:00Z</dcterms:created>
  <dcterms:modified xsi:type="dcterms:W3CDTF">2024-08-09T14:20:00Z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2024-08-08T00:00:00Z</vt:filetime>
  </property>
  <property fmtid="{D5CDD505-2E9C-101B-9397-08002B2CF9AE}" pid="5" name="ContentTypeId">
    <vt:lpwstr>0x010100F02E703EF80C3E4A8B078D6C3A44F5E6</vt:lpwstr>
  </property>
  <property fmtid="{D5CDD505-2E9C-101B-9397-08002B2CF9AE}" pid="6" name="_dlc_DocIdItemGuid">
    <vt:lpwstr>8b9e6837-72c1-450d-bab8-511e94d77d81</vt:lpwstr>
  </property>
  <property fmtid="{D5CDD505-2E9C-101B-9397-08002B2CF9AE}" pid="7" name="MediaServiceImageTags">
    <vt:lpwstr/>
  </property>
</Properties>
</file>