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2DC1AA" w14:textId="77777777" w:rsidR="00A75857" w:rsidRPr="00A75857" w:rsidRDefault="00A75857" w:rsidP="00CC658D">
      <w:pPr>
        <w:pStyle w:val="Policynumber"/>
        <w:spacing w:after="0"/>
        <w:jc w:val="left"/>
        <w:rPr>
          <w:rFonts w:ascii="Rubik" w:hAnsi="Rubik" w:cs="Rubik"/>
          <w:spacing w:val="0"/>
        </w:rPr>
      </w:pPr>
    </w:p>
    <w:p w14:paraId="21840D0C" w14:textId="7DC5C463" w:rsidR="00E527BB" w:rsidRDefault="00200F47" w:rsidP="00CC658D">
      <w:pPr>
        <w:pStyle w:val="Policynumber"/>
        <w:spacing w:after="0"/>
        <w:jc w:val="left"/>
        <w:rPr>
          <w:rFonts w:ascii="Rubik" w:hAnsi="Rubik" w:cs="Rubik"/>
          <w:spacing w:val="0"/>
        </w:rPr>
      </w:pPr>
      <w:r w:rsidRPr="00A75857">
        <w:rPr>
          <w:rFonts w:ascii="Rubik" w:hAnsi="Rubik" w:cs="Rubik"/>
          <w:spacing w:val="0"/>
        </w:rPr>
        <w:t>F02</w:t>
      </w:r>
      <w:r w:rsidR="00F320E9" w:rsidRPr="00A75857">
        <w:rPr>
          <w:rFonts w:ascii="Rubik" w:hAnsi="Rubik" w:cs="Rubik"/>
          <w:spacing w:val="0"/>
        </w:rPr>
        <w:t>c</w:t>
      </w:r>
    </w:p>
    <w:p w14:paraId="157B9386" w14:textId="60FA0093" w:rsidR="00B45516" w:rsidRPr="00E81AC2" w:rsidRDefault="00B45516" w:rsidP="00B45516">
      <w:pPr>
        <w:pStyle w:val="Heading2"/>
        <w:keepLines/>
        <w:tabs>
          <w:tab w:val="clear" w:pos="-720"/>
        </w:tabs>
        <w:suppressAutoHyphens w:val="0"/>
        <w:spacing w:after="80"/>
        <w:jc w:val="left"/>
        <w:rPr>
          <w:rFonts w:ascii="Rubik" w:hAnsi="Rubik" w:cs="Rubik"/>
          <w:color w:val="1FA1C5"/>
          <w:spacing w:val="0"/>
          <w:sz w:val="40"/>
          <w:szCs w:val="40"/>
          <w:lang w:eastAsia="en-US"/>
        </w:rPr>
      </w:pPr>
      <w:r w:rsidRPr="00E81AC2">
        <w:rPr>
          <w:rFonts w:ascii="Rubik" w:hAnsi="Rubik" w:cs="Rubik"/>
          <w:color w:val="1FA1C5"/>
          <w:spacing w:val="0"/>
          <w:sz w:val="40"/>
          <w:szCs w:val="40"/>
          <w:lang w:eastAsia="en-US"/>
        </w:rPr>
        <w:t xml:space="preserve">Mobility assistance guidance for </w:t>
      </w:r>
      <w:r>
        <w:rPr>
          <w:rFonts w:ascii="Rubik" w:hAnsi="Rubik" w:cs="Rubik"/>
          <w:color w:val="1FA1C5"/>
          <w:spacing w:val="0"/>
          <w:sz w:val="40"/>
          <w:szCs w:val="40"/>
          <w:lang w:eastAsia="en-US"/>
        </w:rPr>
        <w:t>care workers</w:t>
      </w:r>
    </w:p>
    <w:p w14:paraId="1C9D7153" w14:textId="77777777" w:rsidR="00A75857" w:rsidRPr="00A75857" w:rsidRDefault="00A75857" w:rsidP="00210D59">
      <w:pPr>
        <w:rPr>
          <w:rFonts w:ascii="Rubik" w:hAnsi="Rubik" w:cs="Rubik"/>
        </w:rPr>
      </w:pPr>
    </w:p>
    <w:p w14:paraId="646AABD1" w14:textId="39784684" w:rsidR="00A75857" w:rsidRDefault="00F976C1" w:rsidP="00210D59">
      <w:pPr>
        <w:rPr>
          <w:rFonts w:ascii="Rubik" w:hAnsi="Rubik" w:cs="Rubik"/>
        </w:rPr>
      </w:pPr>
      <w:r w:rsidRPr="00F976C1">
        <w:rPr>
          <w:rFonts w:ascii="Rubik" w:hAnsi="Rubik" w:cs="Rubik"/>
        </w:rPr>
        <w:t>This document is provided to Carers Trust Crossroads West Wales (now referred to as ‘the organisation’) as a Network Partner of Carers Trust.</w:t>
      </w:r>
    </w:p>
    <w:p w14:paraId="70EC48BB" w14:textId="77777777" w:rsidR="00F976C1" w:rsidRPr="00A75857" w:rsidRDefault="00F976C1" w:rsidP="00210D59">
      <w:pPr>
        <w:rPr>
          <w:rFonts w:ascii="Rubik" w:hAnsi="Rubik" w:cs="Rubik"/>
        </w:rPr>
      </w:pPr>
    </w:p>
    <w:sdt>
      <w:sdtPr>
        <w:rPr>
          <w:rFonts w:ascii="Rubik" w:eastAsia="Times New Roman" w:hAnsi="Rubik" w:cs="Rubik"/>
          <w:color w:val="auto"/>
          <w:sz w:val="24"/>
          <w:szCs w:val="24"/>
          <w:lang w:val="en-GB" w:eastAsia="en-GB"/>
        </w:rPr>
        <w:id w:val="-537043087"/>
        <w:docPartObj>
          <w:docPartGallery w:val="Table of Contents"/>
          <w:docPartUnique/>
        </w:docPartObj>
      </w:sdtPr>
      <w:sdtEndPr>
        <w:rPr>
          <w:b/>
          <w:bCs/>
          <w:noProof/>
          <w:lang w:val="en-US"/>
        </w:rPr>
      </w:sdtEndPr>
      <w:sdtContent>
        <w:p w14:paraId="6F73859F" w14:textId="77777777" w:rsidR="00A4446D" w:rsidRPr="00A75857" w:rsidRDefault="00A4446D" w:rsidP="001D3D45">
          <w:pPr>
            <w:pStyle w:val="TOCHeading"/>
            <w:spacing w:before="120" w:line="240" w:lineRule="auto"/>
            <w:rPr>
              <w:rFonts w:ascii="Rubik" w:hAnsi="Rubik" w:cs="Rubik"/>
              <w:b/>
              <w:bCs/>
              <w:color w:val="auto"/>
            </w:rPr>
          </w:pPr>
          <w:r w:rsidRPr="00A75857">
            <w:rPr>
              <w:rFonts w:ascii="Rubik" w:hAnsi="Rubik" w:cs="Rubik"/>
              <w:b/>
              <w:bCs/>
              <w:color w:val="auto"/>
            </w:rPr>
            <w:t>Table of Contents</w:t>
          </w:r>
        </w:p>
        <w:p w14:paraId="45AEA2FA" w14:textId="45AAB570" w:rsidR="0078755F" w:rsidRDefault="00A4446D" w:rsidP="001D3D45">
          <w:pPr>
            <w:pStyle w:val="TOC1"/>
            <w:spacing w:before="120"/>
            <w:rPr>
              <w:rFonts w:asciiTheme="minorHAnsi" w:eastAsiaTheme="minorEastAsia" w:hAnsiTheme="minorHAnsi" w:cstheme="minorBidi"/>
              <w:noProof/>
              <w:sz w:val="22"/>
              <w:szCs w:val="22"/>
              <w:lang w:val="en-GB"/>
            </w:rPr>
          </w:pPr>
          <w:r w:rsidRPr="00A75857">
            <w:rPr>
              <w:rFonts w:ascii="Rubik" w:hAnsi="Rubik" w:cs="Rubik"/>
            </w:rPr>
            <w:fldChar w:fldCharType="begin"/>
          </w:r>
          <w:r w:rsidRPr="00A75857">
            <w:rPr>
              <w:rFonts w:ascii="Rubik" w:hAnsi="Rubik" w:cs="Rubik"/>
            </w:rPr>
            <w:instrText xml:space="preserve"> TOC \o "1-3" \h \z \u </w:instrText>
          </w:r>
          <w:r w:rsidRPr="00A75857">
            <w:rPr>
              <w:rFonts w:ascii="Rubik" w:hAnsi="Rubik" w:cs="Rubik"/>
            </w:rPr>
            <w:fldChar w:fldCharType="separate"/>
          </w:r>
          <w:hyperlink w:anchor="_Toc70417683" w:history="1">
            <w:r w:rsidR="0078755F" w:rsidRPr="00D80AEA">
              <w:rPr>
                <w:rStyle w:val="Hyperlink"/>
                <w:rFonts w:ascii="Rubik" w:hAnsi="Rubik" w:cs="Rubik"/>
                <w:noProof/>
              </w:rPr>
              <w:t>SCOPE</w:t>
            </w:r>
            <w:r w:rsidR="0078755F">
              <w:rPr>
                <w:noProof/>
                <w:webHidden/>
              </w:rPr>
              <w:tab/>
            </w:r>
            <w:r w:rsidR="0078755F">
              <w:rPr>
                <w:noProof/>
                <w:webHidden/>
              </w:rPr>
              <w:fldChar w:fldCharType="begin"/>
            </w:r>
            <w:r w:rsidR="0078755F">
              <w:rPr>
                <w:noProof/>
                <w:webHidden/>
              </w:rPr>
              <w:instrText xml:space="preserve"> PAGEREF _Toc70417683 \h </w:instrText>
            </w:r>
            <w:r w:rsidR="0078755F">
              <w:rPr>
                <w:noProof/>
                <w:webHidden/>
              </w:rPr>
            </w:r>
            <w:r w:rsidR="0078755F">
              <w:rPr>
                <w:noProof/>
                <w:webHidden/>
              </w:rPr>
              <w:fldChar w:fldCharType="separate"/>
            </w:r>
            <w:r w:rsidR="00140DF1">
              <w:rPr>
                <w:noProof/>
                <w:webHidden/>
              </w:rPr>
              <w:t>1</w:t>
            </w:r>
            <w:r w:rsidR="0078755F">
              <w:rPr>
                <w:noProof/>
                <w:webHidden/>
              </w:rPr>
              <w:fldChar w:fldCharType="end"/>
            </w:r>
          </w:hyperlink>
        </w:p>
        <w:p w14:paraId="57AF27F6" w14:textId="45EAC25C" w:rsidR="0078755F" w:rsidRDefault="00F976C1" w:rsidP="001D3D45">
          <w:pPr>
            <w:pStyle w:val="TOC1"/>
            <w:spacing w:before="120"/>
            <w:rPr>
              <w:rFonts w:asciiTheme="minorHAnsi" w:eastAsiaTheme="minorEastAsia" w:hAnsiTheme="minorHAnsi" w:cstheme="minorBidi"/>
              <w:noProof/>
              <w:sz w:val="22"/>
              <w:szCs w:val="22"/>
              <w:lang w:val="en-GB"/>
            </w:rPr>
          </w:pPr>
          <w:hyperlink w:anchor="_Toc70417684" w:history="1">
            <w:r w:rsidR="0078755F" w:rsidRPr="00D80AEA">
              <w:rPr>
                <w:rStyle w:val="Hyperlink"/>
                <w:rFonts w:ascii="Rubik" w:hAnsi="Rubik" w:cs="Rubik"/>
                <w:noProof/>
              </w:rPr>
              <w:t>RISK ASSESSMENT</w:t>
            </w:r>
            <w:r w:rsidR="0078755F">
              <w:rPr>
                <w:noProof/>
                <w:webHidden/>
              </w:rPr>
              <w:tab/>
            </w:r>
            <w:r w:rsidR="0078755F">
              <w:rPr>
                <w:noProof/>
                <w:webHidden/>
              </w:rPr>
              <w:fldChar w:fldCharType="begin"/>
            </w:r>
            <w:r w:rsidR="0078755F">
              <w:rPr>
                <w:noProof/>
                <w:webHidden/>
              </w:rPr>
              <w:instrText xml:space="preserve"> PAGEREF _Toc70417684 \h </w:instrText>
            </w:r>
            <w:r w:rsidR="0078755F">
              <w:rPr>
                <w:noProof/>
                <w:webHidden/>
              </w:rPr>
            </w:r>
            <w:r w:rsidR="0078755F">
              <w:rPr>
                <w:noProof/>
                <w:webHidden/>
              </w:rPr>
              <w:fldChar w:fldCharType="separate"/>
            </w:r>
            <w:r w:rsidR="00140DF1">
              <w:rPr>
                <w:noProof/>
                <w:webHidden/>
              </w:rPr>
              <w:t>1</w:t>
            </w:r>
            <w:r w:rsidR="0078755F">
              <w:rPr>
                <w:noProof/>
                <w:webHidden/>
              </w:rPr>
              <w:fldChar w:fldCharType="end"/>
            </w:r>
          </w:hyperlink>
        </w:p>
        <w:p w14:paraId="759CEBB8" w14:textId="7291D1B4" w:rsidR="0078755F" w:rsidRDefault="00F976C1" w:rsidP="001D3D45">
          <w:pPr>
            <w:pStyle w:val="TOC1"/>
            <w:spacing w:before="120"/>
            <w:rPr>
              <w:rFonts w:asciiTheme="minorHAnsi" w:eastAsiaTheme="minorEastAsia" w:hAnsiTheme="minorHAnsi" w:cstheme="minorBidi"/>
              <w:noProof/>
              <w:sz w:val="22"/>
              <w:szCs w:val="22"/>
              <w:lang w:val="en-GB"/>
            </w:rPr>
          </w:pPr>
          <w:hyperlink w:anchor="_Toc70417685" w:history="1">
            <w:r w:rsidR="0078755F" w:rsidRPr="00D80AEA">
              <w:rPr>
                <w:rStyle w:val="Hyperlink"/>
                <w:rFonts w:ascii="Rubik" w:hAnsi="Rubik" w:cs="Rubik"/>
                <w:noProof/>
              </w:rPr>
              <w:t>PREVENTION OF FALLS</w:t>
            </w:r>
            <w:r w:rsidR="0078755F">
              <w:rPr>
                <w:noProof/>
                <w:webHidden/>
              </w:rPr>
              <w:tab/>
            </w:r>
            <w:r w:rsidR="0078755F">
              <w:rPr>
                <w:noProof/>
                <w:webHidden/>
              </w:rPr>
              <w:fldChar w:fldCharType="begin"/>
            </w:r>
            <w:r w:rsidR="0078755F">
              <w:rPr>
                <w:noProof/>
                <w:webHidden/>
              </w:rPr>
              <w:instrText xml:space="preserve"> PAGEREF _Toc70417685 \h </w:instrText>
            </w:r>
            <w:r w:rsidR="0078755F">
              <w:rPr>
                <w:noProof/>
                <w:webHidden/>
              </w:rPr>
            </w:r>
            <w:r w:rsidR="0078755F">
              <w:rPr>
                <w:noProof/>
                <w:webHidden/>
              </w:rPr>
              <w:fldChar w:fldCharType="separate"/>
            </w:r>
            <w:r w:rsidR="00140DF1">
              <w:rPr>
                <w:noProof/>
                <w:webHidden/>
              </w:rPr>
              <w:t>2</w:t>
            </w:r>
            <w:r w:rsidR="0078755F">
              <w:rPr>
                <w:noProof/>
                <w:webHidden/>
              </w:rPr>
              <w:fldChar w:fldCharType="end"/>
            </w:r>
          </w:hyperlink>
        </w:p>
        <w:p w14:paraId="200BEC81" w14:textId="69D59255" w:rsidR="0078755F" w:rsidRDefault="00F976C1" w:rsidP="001D3D45">
          <w:pPr>
            <w:pStyle w:val="TOC1"/>
            <w:spacing w:before="120"/>
            <w:rPr>
              <w:rFonts w:asciiTheme="minorHAnsi" w:eastAsiaTheme="minorEastAsia" w:hAnsiTheme="minorHAnsi" w:cstheme="minorBidi"/>
              <w:noProof/>
              <w:sz w:val="22"/>
              <w:szCs w:val="22"/>
              <w:lang w:val="en-GB"/>
            </w:rPr>
          </w:pPr>
          <w:hyperlink w:anchor="_Toc70417686" w:history="1">
            <w:r w:rsidR="0078755F" w:rsidRPr="00D80AEA">
              <w:rPr>
                <w:rStyle w:val="Hyperlink"/>
                <w:rFonts w:ascii="Rubik" w:hAnsi="Rubik" w:cs="Rubik"/>
                <w:noProof/>
              </w:rPr>
              <w:t>WORKING WITH BABIES AND SMALL CHILDREN</w:t>
            </w:r>
            <w:r w:rsidR="0078755F">
              <w:rPr>
                <w:noProof/>
                <w:webHidden/>
              </w:rPr>
              <w:tab/>
            </w:r>
            <w:r w:rsidR="0078755F">
              <w:rPr>
                <w:noProof/>
                <w:webHidden/>
              </w:rPr>
              <w:fldChar w:fldCharType="begin"/>
            </w:r>
            <w:r w:rsidR="0078755F">
              <w:rPr>
                <w:noProof/>
                <w:webHidden/>
              </w:rPr>
              <w:instrText xml:space="preserve"> PAGEREF _Toc70417686 \h </w:instrText>
            </w:r>
            <w:r w:rsidR="0078755F">
              <w:rPr>
                <w:noProof/>
                <w:webHidden/>
              </w:rPr>
            </w:r>
            <w:r w:rsidR="0078755F">
              <w:rPr>
                <w:noProof/>
                <w:webHidden/>
              </w:rPr>
              <w:fldChar w:fldCharType="separate"/>
            </w:r>
            <w:r w:rsidR="00140DF1">
              <w:rPr>
                <w:noProof/>
                <w:webHidden/>
              </w:rPr>
              <w:t>3</w:t>
            </w:r>
            <w:r w:rsidR="0078755F">
              <w:rPr>
                <w:noProof/>
                <w:webHidden/>
              </w:rPr>
              <w:fldChar w:fldCharType="end"/>
            </w:r>
          </w:hyperlink>
        </w:p>
        <w:p w14:paraId="047CD1AE" w14:textId="0380E276" w:rsidR="0078755F" w:rsidRDefault="00F976C1" w:rsidP="001D3D45">
          <w:pPr>
            <w:pStyle w:val="TOC1"/>
            <w:spacing w:before="120"/>
            <w:rPr>
              <w:rFonts w:asciiTheme="minorHAnsi" w:eastAsiaTheme="minorEastAsia" w:hAnsiTheme="minorHAnsi" w:cstheme="minorBidi"/>
              <w:noProof/>
              <w:sz w:val="22"/>
              <w:szCs w:val="22"/>
              <w:lang w:val="en-GB"/>
            </w:rPr>
          </w:pPr>
          <w:hyperlink w:anchor="_Toc70417687" w:history="1">
            <w:r w:rsidR="0078755F" w:rsidRPr="00D80AEA">
              <w:rPr>
                <w:rStyle w:val="Hyperlink"/>
                <w:rFonts w:ascii="Rubik" w:hAnsi="Rubik" w:cs="Rubik"/>
                <w:noProof/>
              </w:rPr>
              <w:t>USE OF MOBILITY AIDS</w:t>
            </w:r>
            <w:r w:rsidR="0078755F">
              <w:rPr>
                <w:noProof/>
                <w:webHidden/>
              </w:rPr>
              <w:tab/>
            </w:r>
            <w:r w:rsidR="0078755F">
              <w:rPr>
                <w:noProof/>
                <w:webHidden/>
              </w:rPr>
              <w:fldChar w:fldCharType="begin"/>
            </w:r>
            <w:r w:rsidR="0078755F">
              <w:rPr>
                <w:noProof/>
                <w:webHidden/>
              </w:rPr>
              <w:instrText xml:space="preserve"> PAGEREF _Toc70417687 \h </w:instrText>
            </w:r>
            <w:r w:rsidR="0078755F">
              <w:rPr>
                <w:noProof/>
                <w:webHidden/>
              </w:rPr>
            </w:r>
            <w:r w:rsidR="0078755F">
              <w:rPr>
                <w:noProof/>
                <w:webHidden/>
              </w:rPr>
              <w:fldChar w:fldCharType="separate"/>
            </w:r>
            <w:r w:rsidR="00140DF1">
              <w:rPr>
                <w:noProof/>
                <w:webHidden/>
              </w:rPr>
              <w:t>3</w:t>
            </w:r>
            <w:r w:rsidR="0078755F">
              <w:rPr>
                <w:noProof/>
                <w:webHidden/>
              </w:rPr>
              <w:fldChar w:fldCharType="end"/>
            </w:r>
          </w:hyperlink>
        </w:p>
        <w:p w14:paraId="4384B842" w14:textId="2BDE6746" w:rsidR="0078755F" w:rsidRDefault="00F976C1" w:rsidP="001D3D45">
          <w:pPr>
            <w:pStyle w:val="TOC1"/>
            <w:spacing w:before="120"/>
            <w:rPr>
              <w:rFonts w:asciiTheme="minorHAnsi" w:eastAsiaTheme="minorEastAsia" w:hAnsiTheme="minorHAnsi" w:cstheme="minorBidi"/>
              <w:noProof/>
              <w:sz w:val="22"/>
              <w:szCs w:val="22"/>
              <w:lang w:val="en-GB"/>
            </w:rPr>
          </w:pPr>
          <w:hyperlink w:anchor="_Toc70417688" w:history="1">
            <w:r w:rsidR="0078755F" w:rsidRPr="00D80AEA">
              <w:rPr>
                <w:rStyle w:val="Hyperlink"/>
                <w:rFonts w:ascii="Rubik" w:hAnsi="Rubik" w:cs="Rubik"/>
                <w:noProof/>
              </w:rPr>
              <w:t>RE-ASSESSMENT OF RISKS</w:t>
            </w:r>
            <w:r w:rsidR="0078755F">
              <w:rPr>
                <w:noProof/>
                <w:webHidden/>
              </w:rPr>
              <w:tab/>
            </w:r>
            <w:r w:rsidR="0078755F">
              <w:rPr>
                <w:noProof/>
                <w:webHidden/>
              </w:rPr>
              <w:fldChar w:fldCharType="begin"/>
            </w:r>
            <w:r w:rsidR="0078755F">
              <w:rPr>
                <w:noProof/>
                <w:webHidden/>
              </w:rPr>
              <w:instrText xml:space="preserve"> PAGEREF _Toc70417688 \h </w:instrText>
            </w:r>
            <w:r w:rsidR="0078755F">
              <w:rPr>
                <w:noProof/>
                <w:webHidden/>
              </w:rPr>
            </w:r>
            <w:r w:rsidR="0078755F">
              <w:rPr>
                <w:noProof/>
                <w:webHidden/>
              </w:rPr>
              <w:fldChar w:fldCharType="separate"/>
            </w:r>
            <w:r w:rsidR="00140DF1">
              <w:rPr>
                <w:noProof/>
                <w:webHidden/>
              </w:rPr>
              <w:t>4</w:t>
            </w:r>
            <w:r w:rsidR="0078755F">
              <w:rPr>
                <w:noProof/>
                <w:webHidden/>
              </w:rPr>
              <w:fldChar w:fldCharType="end"/>
            </w:r>
          </w:hyperlink>
        </w:p>
        <w:p w14:paraId="559D90B8" w14:textId="044740BD" w:rsidR="0078755F" w:rsidRDefault="00F976C1" w:rsidP="001D3D45">
          <w:pPr>
            <w:pStyle w:val="TOC1"/>
            <w:spacing w:before="120"/>
            <w:rPr>
              <w:rFonts w:asciiTheme="minorHAnsi" w:eastAsiaTheme="minorEastAsia" w:hAnsiTheme="minorHAnsi" w:cstheme="minorBidi"/>
              <w:noProof/>
              <w:sz w:val="22"/>
              <w:szCs w:val="22"/>
              <w:lang w:val="en-GB"/>
            </w:rPr>
          </w:pPr>
          <w:hyperlink w:anchor="_Toc70417689" w:history="1">
            <w:r w:rsidR="0078755F" w:rsidRPr="00D80AEA">
              <w:rPr>
                <w:rStyle w:val="Hyperlink"/>
                <w:rFonts w:ascii="Rubik" w:hAnsi="Rubik" w:cs="Rubik"/>
                <w:noProof/>
              </w:rPr>
              <w:t>WORKING WITH STAFF FROM OTHER AGENCIES</w:t>
            </w:r>
            <w:r w:rsidR="0078755F">
              <w:rPr>
                <w:noProof/>
                <w:webHidden/>
              </w:rPr>
              <w:tab/>
            </w:r>
            <w:r w:rsidR="0078755F">
              <w:rPr>
                <w:noProof/>
                <w:webHidden/>
              </w:rPr>
              <w:fldChar w:fldCharType="begin"/>
            </w:r>
            <w:r w:rsidR="0078755F">
              <w:rPr>
                <w:noProof/>
                <w:webHidden/>
              </w:rPr>
              <w:instrText xml:space="preserve"> PAGEREF _Toc70417689 \h </w:instrText>
            </w:r>
            <w:r w:rsidR="0078755F">
              <w:rPr>
                <w:noProof/>
                <w:webHidden/>
              </w:rPr>
            </w:r>
            <w:r w:rsidR="0078755F">
              <w:rPr>
                <w:noProof/>
                <w:webHidden/>
              </w:rPr>
              <w:fldChar w:fldCharType="separate"/>
            </w:r>
            <w:r w:rsidR="00140DF1">
              <w:rPr>
                <w:noProof/>
                <w:webHidden/>
              </w:rPr>
              <w:t>4</w:t>
            </w:r>
            <w:r w:rsidR="0078755F">
              <w:rPr>
                <w:noProof/>
                <w:webHidden/>
              </w:rPr>
              <w:fldChar w:fldCharType="end"/>
            </w:r>
          </w:hyperlink>
        </w:p>
        <w:p w14:paraId="18C5CD65" w14:textId="52EFC286" w:rsidR="0078755F" w:rsidRDefault="00F976C1" w:rsidP="001D3D45">
          <w:pPr>
            <w:pStyle w:val="TOC1"/>
            <w:spacing w:before="120"/>
            <w:rPr>
              <w:rFonts w:asciiTheme="minorHAnsi" w:eastAsiaTheme="minorEastAsia" w:hAnsiTheme="minorHAnsi" w:cstheme="minorBidi"/>
              <w:noProof/>
              <w:sz w:val="22"/>
              <w:szCs w:val="22"/>
              <w:lang w:val="en-GB"/>
            </w:rPr>
          </w:pPr>
          <w:hyperlink w:anchor="_Toc70417690" w:history="1">
            <w:r w:rsidR="0078755F" w:rsidRPr="00D80AEA">
              <w:rPr>
                <w:rStyle w:val="Hyperlink"/>
                <w:rFonts w:ascii="Rubik" w:hAnsi="Rubik" w:cs="Rubik"/>
                <w:noProof/>
              </w:rPr>
              <w:t>WORKING WITH FAMILY / CARERS OR PERSONAL ASSISTANTS</w:t>
            </w:r>
            <w:r w:rsidR="0078755F">
              <w:rPr>
                <w:noProof/>
                <w:webHidden/>
              </w:rPr>
              <w:tab/>
            </w:r>
            <w:r w:rsidR="0078755F">
              <w:rPr>
                <w:noProof/>
                <w:webHidden/>
              </w:rPr>
              <w:fldChar w:fldCharType="begin"/>
            </w:r>
            <w:r w:rsidR="0078755F">
              <w:rPr>
                <w:noProof/>
                <w:webHidden/>
              </w:rPr>
              <w:instrText xml:space="preserve"> PAGEREF _Toc70417690 \h </w:instrText>
            </w:r>
            <w:r w:rsidR="0078755F">
              <w:rPr>
                <w:noProof/>
                <w:webHidden/>
              </w:rPr>
            </w:r>
            <w:r w:rsidR="0078755F">
              <w:rPr>
                <w:noProof/>
                <w:webHidden/>
              </w:rPr>
              <w:fldChar w:fldCharType="separate"/>
            </w:r>
            <w:r w:rsidR="00140DF1">
              <w:rPr>
                <w:noProof/>
                <w:webHidden/>
              </w:rPr>
              <w:t>5</w:t>
            </w:r>
            <w:r w:rsidR="0078755F">
              <w:rPr>
                <w:noProof/>
                <w:webHidden/>
              </w:rPr>
              <w:fldChar w:fldCharType="end"/>
            </w:r>
          </w:hyperlink>
        </w:p>
        <w:p w14:paraId="77655A67" w14:textId="173E220E" w:rsidR="0078755F" w:rsidRDefault="00F976C1" w:rsidP="001D3D45">
          <w:pPr>
            <w:pStyle w:val="TOC1"/>
            <w:spacing w:before="120"/>
            <w:rPr>
              <w:rFonts w:asciiTheme="minorHAnsi" w:eastAsiaTheme="minorEastAsia" w:hAnsiTheme="minorHAnsi" w:cstheme="minorBidi"/>
              <w:noProof/>
              <w:sz w:val="22"/>
              <w:szCs w:val="22"/>
              <w:lang w:val="en-GB"/>
            </w:rPr>
          </w:pPr>
          <w:hyperlink w:anchor="_Toc70417691" w:history="1">
            <w:r w:rsidR="0078755F" w:rsidRPr="00D80AEA">
              <w:rPr>
                <w:rStyle w:val="Hyperlink"/>
                <w:rFonts w:ascii="Rubik" w:hAnsi="Rubik" w:cs="Rubik"/>
                <w:noProof/>
              </w:rPr>
              <w:t>RESPONSIBILITIES OF CARE WORKERS</w:t>
            </w:r>
            <w:r w:rsidR="0078755F">
              <w:rPr>
                <w:noProof/>
                <w:webHidden/>
              </w:rPr>
              <w:tab/>
            </w:r>
            <w:r w:rsidR="0078755F">
              <w:rPr>
                <w:noProof/>
                <w:webHidden/>
              </w:rPr>
              <w:fldChar w:fldCharType="begin"/>
            </w:r>
            <w:r w:rsidR="0078755F">
              <w:rPr>
                <w:noProof/>
                <w:webHidden/>
              </w:rPr>
              <w:instrText xml:space="preserve"> PAGEREF _Toc70417691 \h </w:instrText>
            </w:r>
            <w:r w:rsidR="0078755F">
              <w:rPr>
                <w:noProof/>
                <w:webHidden/>
              </w:rPr>
            </w:r>
            <w:r w:rsidR="0078755F">
              <w:rPr>
                <w:noProof/>
                <w:webHidden/>
              </w:rPr>
              <w:fldChar w:fldCharType="separate"/>
            </w:r>
            <w:r w:rsidR="00140DF1">
              <w:rPr>
                <w:noProof/>
                <w:webHidden/>
              </w:rPr>
              <w:t>5</w:t>
            </w:r>
            <w:r w:rsidR="0078755F">
              <w:rPr>
                <w:noProof/>
                <w:webHidden/>
              </w:rPr>
              <w:fldChar w:fldCharType="end"/>
            </w:r>
          </w:hyperlink>
        </w:p>
        <w:p w14:paraId="064A22E6" w14:textId="4561A0DB" w:rsidR="0078755F" w:rsidRDefault="00F976C1" w:rsidP="001D3D45">
          <w:pPr>
            <w:pStyle w:val="TOC1"/>
            <w:spacing w:before="120"/>
            <w:rPr>
              <w:rFonts w:asciiTheme="minorHAnsi" w:eastAsiaTheme="minorEastAsia" w:hAnsiTheme="minorHAnsi" w:cstheme="minorBidi"/>
              <w:noProof/>
              <w:sz w:val="22"/>
              <w:szCs w:val="22"/>
              <w:lang w:val="en-GB"/>
            </w:rPr>
          </w:pPr>
          <w:hyperlink w:anchor="_Toc70417692" w:history="1">
            <w:r w:rsidR="0078755F" w:rsidRPr="00D80AEA">
              <w:rPr>
                <w:rStyle w:val="Hyperlink"/>
                <w:rFonts w:ascii="Rubik" w:hAnsi="Rubik" w:cs="Rubik"/>
                <w:noProof/>
              </w:rPr>
              <w:t>LEARNING AND DEVELOPMENT</w:t>
            </w:r>
            <w:r w:rsidR="0078755F">
              <w:rPr>
                <w:noProof/>
                <w:webHidden/>
              </w:rPr>
              <w:tab/>
            </w:r>
            <w:r w:rsidR="0078755F">
              <w:rPr>
                <w:noProof/>
                <w:webHidden/>
              </w:rPr>
              <w:fldChar w:fldCharType="begin"/>
            </w:r>
            <w:r w:rsidR="0078755F">
              <w:rPr>
                <w:noProof/>
                <w:webHidden/>
              </w:rPr>
              <w:instrText xml:space="preserve"> PAGEREF _Toc70417692 \h </w:instrText>
            </w:r>
            <w:r w:rsidR="0078755F">
              <w:rPr>
                <w:noProof/>
                <w:webHidden/>
              </w:rPr>
            </w:r>
            <w:r w:rsidR="0078755F">
              <w:rPr>
                <w:noProof/>
                <w:webHidden/>
              </w:rPr>
              <w:fldChar w:fldCharType="separate"/>
            </w:r>
            <w:r w:rsidR="00140DF1">
              <w:rPr>
                <w:noProof/>
                <w:webHidden/>
              </w:rPr>
              <w:t>6</w:t>
            </w:r>
            <w:r w:rsidR="0078755F">
              <w:rPr>
                <w:noProof/>
                <w:webHidden/>
              </w:rPr>
              <w:fldChar w:fldCharType="end"/>
            </w:r>
          </w:hyperlink>
        </w:p>
        <w:p w14:paraId="6529803C" w14:textId="218D469B" w:rsidR="0078755F" w:rsidRDefault="00F976C1" w:rsidP="001D3D45">
          <w:pPr>
            <w:pStyle w:val="TOC1"/>
            <w:spacing w:before="120"/>
            <w:rPr>
              <w:rFonts w:asciiTheme="minorHAnsi" w:eastAsiaTheme="minorEastAsia" w:hAnsiTheme="minorHAnsi" w:cstheme="minorBidi"/>
              <w:noProof/>
              <w:sz w:val="22"/>
              <w:szCs w:val="22"/>
              <w:lang w:val="en-GB"/>
            </w:rPr>
          </w:pPr>
          <w:hyperlink w:anchor="_Toc70417693" w:history="1">
            <w:r w:rsidR="0078755F" w:rsidRPr="00D80AEA">
              <w:rPr>
                <w:rStyle w:val="Hyperlink"/>
                <w:rFonts w:ascii="Rubik" w:hAnsi="Rubik" w:cs="Rubik"/>
                <w:noProof/>
              </w:rPr>
              <w:t>ACCEPTANCE</w:t>
            </w:r>
            <w:r w:rsidR="0078755F">
              <w:rPr>
                <w:noProof/>
                <w:webHidden/>
              </w:rPr>
              <w:tab/>
            </w:r>
            <w:r w:rsidR="0078755F">
              <w:rPr>
                <w:noProof/>
                <w:webHidden/>
              </w:rPr>
              <w:fldChar w:fldCharType="begin"/>
            </w:r>
            <w:r w:rsidR="0078755F">
              <w:rPr>
                <w:noProof/>
                <w:webHidden/>
              </w:rPr>
              <w:instrText xml:space="preserve"> PAGEREF _Toc70417693 \h </w:instrText>
            </w:r>
            <w:r w:rsidR="0078755F">
              <w:rPr>
                <w:noProof/>
                <w:webHidden/>
              </w:rPr>
            </w:r>
            <w:r w:rsidR="0078755F">
              <w:rPr>
                <w:noProof/>
                <w:webHidden/>
              </w:rPr>
              <w:fldChar w:fldCharType="separate"/>
            </w:r>
            <w:r w:rsidR="00140DF1">
              <w:rPr>
                <w:noProof/>
                <w:webHidden/>
              </w:rPr>
              <w:t>6</w:t>
            </w:r>
            <w:r w:rsidR="0078755F">
              <w:rPr>
                <w:noProof/>
                <w:webHidden/>
              </w:rPr>
              <w:fldChar w:fldCharType="end"/>
            </w:r>
          </w:hyperlink>
        </w:p>
        <w:p w14:paraId="04295DDC" w14:textId="1BBFBB15" w:rsidR="0078755F" w:rsidRDefault="00F976C1" w:rsidP="001D3D45">
          <w:pPr>
            <w:pStyle w:val="TOC1"/>
            <w:spacing w:before="120"/>
            <w:rPr>
              <w:rFonts w:asciiTheme="minorHAnsi" w:eastAsiaTheme="minorEastAsia" w:hAnsiTheme="minorHAnsi" w:cstheme="minorBidi"/>
              <w:noProof/>
              <w:sz w:val="22"/>
              <w:szCs w:val="22"/>
              <w:lang w:val="en-GB"/>
            </w:rPr>
          </w:pPr>
          <w:hyperlink w:anchor="_Toc70417694" w:history="1">
            <w:r w:rsidR="0078755F" w:rsidRPr="00D80AEA">
              <w:rPr>
                <w:rStyle w:val="Hyperlink"/>
                <w:rFonts w:ascii="Rubik" w:hAnsi="Rubik" w:cs="Rubik"/>
                <w:noProof/>
              </w:rPr>
              <w:t>APPENDIX 1</w:t>
            </w:r>
            <w:r w:rsidR="001D3D45">
              <w:rPr>
                <w:rStyle w:val="Hyperlink"/>
                <w:rFonts w:ascii="Rubik" w:hAnsi="Rubik" w:cs="Rubik"/>
                <w:noProof/>
              </w:rPr>
              <w:t xml:space="preserve">   Picking up babies and small children</w:t>
            </w:r>
            <w:r w:rsidR="0078755F">
              <w:rPr>
                <w:noProof/>
                <w:webHidden/>
              </w:rPr>
              <w:tab/>
            </w:r>
            <w:r w:rsidR="0078755F">
              <w:rPr>
                <w:noProof/>
                <w:webHidden/>
              </w:rPr>
              <w:fldChar w:fldCharType="begin"/>
            </w:r>
            <w:r w:rsidR="0078755F">
              <w:rPr>
                <w:noProof/>
                <w:webHidden/>
              </w:rPr>
              <w:instrText xml:space="preserve"> PAGEREF _Toc70417694 \h </w:instrText>
            </w:r>
            <w:r w:rsidR="0078755F">
              <w:rPr>
                <w:noProof/>
                <w:webHidden/>
              </w:rPr>
            </w:r>
            <w:r w:rsidR="0078755F">
              <w:rPr>
                <w:noProof/>
                <w:webHidden/>
              </w:rPr>
              <w:fldChar w:fldCharType="separate"/>
            </w:r>
            <w:r w:rsidR="00140DF1">
              <w:rPr>
                <w:noProof/>
                <w:webHidden/>
              </w:rPr>
              <w:t>6</w:t>
            </w:r>
            <w:r w:rsidR="0078755F">
              <w:rPr>
                <w:noProof/>
                <w:webHidden/>
              </w:rPr>
              <w:fldChar w:fldCharType="end"/>
            </w:r>
          </w:hyperlink>
        </w:p>
        <w:p w14:paraId="3BE68961" w14:textId="66A24033" w:rsidR="00AF49D7" w:rsidRPr="00A75857" w:rsidRDefault="00F976C1" w:rsidP="00147101">
          <w:pPr>
            <w:pStyle w:val="TOC1"/>
            <w:spacing w:before="120"/>
            <w:rPr>
              <w:rFonts w:ascii="Rubik" w:hAnsi="Rubik" w:cs="Rubik"/>
            </w:rPr>
          </w:pPr>
          <w:hyperlink w:anchor="_Toc70417696" w:history="1">
            <w:r w:rsidR="0078755F" w:rsidRPr="00D80AEA">
              <w:rPr>
                <w:rStyle w:val="Hyperlink"/>
                <w:rFonts w:ascii="Rubik" w:hAnsi="Rubik" w:cs="Rubik"/>
                <w:noProof/>
              </w:rPr>
              <w:t>APPENDIX 2</w:t>
            </w:r>
            <w:r w:rsidR="001D3D45">
              <w:rPr>
                <w:rStyle w:val="Hyperlink"/>
                <w:rFonts w:ascii="Rubik" w:hAnsi="Rubik" w:cs="Rubik"/>
                <w:noProof/>
              </w:rPr>
              <w:t xml:space="preserve">   Risk factor scoring matrix</w:t>
            </w:r>
            <w:r w:rsidR="0078755F">
              <w:rPr>
                <w:noProof/>
                <w:webHidden/>
              </w:rPr>
              <w:tab/>
            </w:r>
            <w:r w:rsidR="0078755F">
              <w:rPr>
                <w:noProof/>
                <w:webHidden/>
              </w:rPr>
              <w:fldChar w:fldCharType="begin"/>
            </w:r>
            <w:r w:rsidR="0078755F">
              <w:rPr>
                <w:noProof/>
                <w:webHidden/>
              </w:rPr>
              <w:instrText xml:space="preserve"> PAGEREF _Toc70417696 \h </w:instrText>
            </w:r>
            <w:r w:rsidR="0078755F">
              <w:rPr>
                <w:noProof/>
                <w:webHidden/>
              </w:rPr>
            </w:r>
            <w:r w:rsidR="0078755F">
              <w:rPr>
                <w:noProof/>
                <w:webHidden/>
              </w:rPr>
              <w:fldChar w:fldCharType="separate"/>
            </w:r>
            <w:r w:rsidR="00140DF1">
              <w:rPr>
                <w:noProof/>
                <w:webHidden/>
              </w:rPr>
              <w:t>7</w:t>
            </w:r>
            <w:r w:rsidR="0078755F">
              <w:rPr>
                <w:noProof/>
                <w:webHidden/>
              </w:rPr>
              <w:fldChar w:fldCharType="end"/>
            </w:r>
          </w:hyperlink>
          <w:r w:rsidR="00A4446D" w:rsidRPr="00A75857">
            <w:rPr>
              <w:rFonts w:ascii="Rubik" w:hAnsi="Rubik" w:cs="Rubik"/>
              <w:b/>
              <w:bCs/>
              <w:noProof/>
            </w:rPr>
            <w:fldChar w:fldCharType="end"/>
          </w:r>
        </w:p>
      </w:sdtContent>
    </w:sdt>
    <w:p w14:paraId="5E5B1CED" w14:textId="77777777" w:rsidR="00147101" w:rsidRDefault="00147101" w:rsidP="00A75857">
      <w:pPr>
        <w:pStyle w:val="Heading1"/>
        <w:rPr>
          <w:rFonts w:ascii="Rubik" w:hAnsi="Rubik" w:cs="Rubik"/>
        </w:rPr>
      </w:pPr>
      <w:bookmarkStart w:id="0" w:name="_Toc70417683"/>
    </w:p>
    <w:p w14:paraId="1651D83B" w14:textId="77777777" w:rsidR="00D2477E" w:rsidRDefault="00D2477E" w:rsidP="00A75857">
      <w:pPr>
        <w:pStyle w:val="Heading1"/>
        <w:rPr>
          <w:rFonts w:ascii="Rubik" w:hAnsi="Rubik" w:cs="Rubik"/>
        </w:rPr>
      </w:pPr>
    </w:p>
    <w:p w14:paraId="399E9974" w14:textId="77777777" w:rsidR="00D2477E" w:rsidRDefault="00D2477E" w:rsidP="00A75857">
      <w:pPr>
        <w:pStyle w:val="Heading1"/>
        <w:rPr>
          <w:rFonts w:ascii="Rubik" w:hAnsi="Rubik" w:cs="Rubik"/>
        </w:rPr>
      </w:pPr>
    </w:p>
    <w:p w14:paraId="1DE5BC35" w14:textId="1C63BEE2" w:rsidR="00210D59" w:rsidRPr="00A75857" w:rsidRDefault="00A75857" w:rsidP="00A75857">
      <w:pPr>
        <w:pStyle w:val="Heading1"/>
        <w:rPr>
          <w:rFonts w:ascii="Rubik" w:hAnsi="Rubik" w:cs="Rubik"/>
        </w:rPr>
      </w:pPr>
      <w:r>
        <w:rPr>
          <w:rFonts w:ascii="Rubik" w:hAnsi="Rubik" w:cs="Rubik"/>
        </w:rPr>
        <w:t>1.0</w:t>
      </w:r>
      <w:r>
        <w:rPr>
          <w:rFonts w:ascii="Rubik" w:hAnsi="Rubik" w:cs="Rubik"/>
        </w:rPr>
        <w:tab/>
      </w:r>
      <w:r w:rsidR="00210D59" w:rsidRPr="00A75857">
        <w:rPr>
          <w:rFonts w:ascii="Rubik" w:hAnsi="Rubik" w:cs="Rubik"/>
        </w:rPr>
        <w:t>SCOPE</w:t>
      </w:r>
      <w:bookmarkEnd w:id="0"/>
    </w:p>
    <w:p w14:paraId="08155604" w14:textId="04AB6626" w:rsidR="00A75857" w:rsidRDefault="00A75857" w:rsidP="00F320E9">
      <w:pPr>
        <w:suppressAutoHyphens/>
        <w:ind w:right="-63"/>
        <w:rPr>
          <w:rFonts w:ascii="Rubik" w:hAnsi="Rubik" w:cs="Rubik"/>
        </w:rPr>
      </w:pPr>
    </w:p>
    <w:p w14:paraId="7D0AFBC3" w14:textId="068B3F0D" w:rsidR="00F320E9" w:rsidRPr="00A75857" w:rsidRDefault="00040CEF" w:rsidP="00E41B4B">
      <w:pPr>
        <w:ind w:left="705" w:hanging="705"/>
        <w:rPr>
          <w:rFonts w:ascii="Rubik" w:hAnsi="Rubik" w:cs="Rubik"/>
        </w:rPr>
      </w:pPr>
      <w:r w:rsidRPr="00844181">
        <w:rPr>
          <w:rFonts w:ascii="Rubik" w:hAnsi="Rubik" w:cs="Rubik"/>
        </w:rPr>
        <w:t>1.1</w:t>
      </w:r>
      <w:r w:rsidRPr="00844181">
        <w:rPr>
          <w:rFonts w:ascii="Rubik" w:hAnsi="Rubik" w:cs="Rubik"/>
        </w:rPr>
        <w:tab/>
        <w:t>This guidance sets out how care workers will provide</w:t>
      </w:r>
      <w:r w:rsidR="00E41B4B" w:rsidRPr="00844181">
        <w:rPr>
          <w:rFonts w:ascii="Rubik" w:hAnsi="Rubik" w:cs="Rubik"/>
        </w:rPr>
        <w:t xml:space="preserve"> </w:t>
      </w:r>
      <w:r w:rsidR="00914B11" w:rsidRPr="00844181">
        <w:rPr>
          <w:rFonts w:ascii="Rubik" w:hAnsi="Rubik" w:cs="Rubik"/>
        </w:rPr>
        <w:t>mobility assistance</w:t>
      </w:r>
      <w:r w:rsidR="004F3557" w:rsidRPr="00844181">
        <w:rPr>
          <w:rStyle w:val="FootnoteReference"/>
          <w:rFonts w:ascii="Rubik" w:hAnsi="Rubik" w:cs="Rubik"/>
        </w:rPr>
        <w:footnoteReference w:id="1"/>
      </w:r>
      <w:r w:rsidR="00914B11" w:rsidRPr="00844181">
        <w:rPr>
          <w:rFonts w:ascii="Rubik" w:hAnsi="Rubik" w:cs="Rubik"/>
        </w:rPr>
        <w:t xml:space="preserve"> to </w:t>
      </w:r>
      <w:r w:rsidR="00E41B4B" w:rsidRPr="00844181">
        <w:rPr>
          <w:rFonts w:ascii="Rubik" w:hAnsi="Rubik" w:cs="Rubik"/>
        </w:rPr>
        <w:t xml:space="preserve">people of all ages with </w:t>
      </w:r>
      <w:r w:rsidR="00914B11" w:rsidRPr="00844181">
        <w:rPr>
          <w:rFonts w:ascii="Rubik" w:hAnsi="Rubik" w:cs="Rubik"/>
        </w:rPr>
        <w:t>care and support needs.</w:t>
      </w:r>
      <w:r w:rsidR="00101108" w:rsidRPr="00844181">
        <w:rPr>
          <w:rFonts w:ascii="Rubik" w:hAnsi="Rubik" w:cs="Rubik"/>
        </w:rPr>
        <w:t xml:space="preserve"> </w:t>
      </w:r>
      <w:r w:rsidR="001D7D39" w:rsidRPr="00844181">
        <w:rPr>
          <w:rFonts w:ascii="Rubik" w:hAnsi="Rubik" w:cs="Rubik"/>
        </w:rPr>
        <w:t>Its</w:t>
      </w:r>
      <w:r w:rsidR="00F320E9" w:rsidRPr="00844181">
        <w:rPr>
          <w:rFonts w:ascii="Rubik" w:hAnsi="Rubik" w:cs="Rubik"/>
        </w:rPr>
        <w:t xml:space="preserve"> aim is to keep both you </w:t>
      </w:r>
      <w:r w:rsidR="00200F47" w:rsidRPr="00844181">
        <w:rPr>
          <w:rFonts w:ascii="Rubik" w:hAnsi="Rubik" w:cs="Rubik"/>
        </w:rPr>
        <w:t>and the</w:t>
      </w:r>
      <w:r w:rsidR="001E1E95" w:rsidRPr="00844181">
        <w:rPr>
          <w:rFonts w:ascii="Rubik" w:hAnsi="Rubik" w:cs="Rubik"/>
        </w:rPr>
        <w:t xml:space="preserve">m </w:t>
      </w:r>
      <w:r w:rsidR="00F320E9" w:rsidRPr="00844181">
        <w:rPr>
          <w:rFonts w:ascii="Rubik" w:hAnsi="Rubik" w:cs="Rubik"/>
        </w:rPr>
        <w:t xml:space="preserve">safe from injury or harm when </w:t>
      </w:r>
      <w:r w:rsidR="001D7D39" w:rsidRPr="00844181">
        <w:rPr>
          <w:rFonts w:ascii="Rubik" w:hAnsi="Rubik" w:cs="Rubik"/>
        </w:rPr>
        <w:t>doing so.</w:t>
      </w:r>
      <w:r w:rsidR="005D6211" w:rsidRPr="00844181">
        <w:rPr>
          <w:rFonts w:ascii="Rubik" w:hAnsi="Rubik" w:cs="Rubik"/>
        </w:rPr>
        <w:t xml:space="preserve"> There is separate guidance </w:t>
      </w:r>
      <w:r w:rsidR="00844181" w:rsidRPr="00844181">
        <w:rPr>
          <w:rFonts w:ascii="Rubik" w:hAnsi="Rubik" w:cs="Rubik"/>
        </w:rPr>
        <w:t>(F02d) for volunteers.</w:t>
      </w:r>
    </w:p>
    <w:p w14:paraId="29695B88" w14:textId="77777777" w:rsidR="00210D59" w:rsidRPr="00A75857" w:rsidRDefault="00210D59" w:rsidP="00210D59">
      <w:pPr>
        <w:suppressAutoHyphens/>
        <w:ind w:right="-62"/>
        <w:rPr>
          <w:rFonts w:ascii="Rubik" w:hAnsi="Rubik" w:cs="Rubik"/>
          <w:b/>
        </w:rPr>
      </w:pPr>
    </w:p>
    <w:p w14:paraId="1CCD89F5" w14:textId="2A946942" w:rsidR="00210D59" w:rsidRPr="00A75857" w:rsidRDefault="00210D59" w:rsidP="00A4446D">
      <w:pPr>
        <w:pStyle w:val="Heading1"/>
        <w:rPr>
          <w:rFonts w:ascii="Rubik" w:hAnsi="Rubik" w:cs="Rubik"/>
        </w:rPr>
      </w:pPr>
      <w:bookmarkStart w:id="1" w:name="_Toc70417684"/>
      <w:r w:rsidRPr="00A75857">
        <w:rPr>
          <w:rFonts w:ascii="Rubik" w:hAnsi="Rubik" w:cs="Rubik"/>
        </w:rPr>
        <w:t xml:space="preserve">2.0 </w:t>
      </w:r>
      <w:r w:rsidR="00A75857">
        <w:rPr>
          <w:rFonts w:ascii="Rubik" w:hAnsi="Rubik" w:cs="Rubik"/>
        </w:rPr>
        <w:tab/>
      </w:r>
      <w:r w:rsidRPr="00A75857">
        <w:rPr>
          <w:rFonts w:ascii="Rubik" w:hAnsi="Rubik" w:cs="Rubik"/>
        </w:rPr>
        <w:t>RISK ASSESSMENT</w:t>
      </w:r>
      <w:bookmarkEnd w:id="1"/>
      <w:r w:rsidRPr="00A75857">
        <w:rPr>
          <w:rFonts w:ascii="Rubik" w:hAnsi="Rubik" w:cs="Rubik"/>
        </w:rPr>
        <w:t xml:space="preserve"> </w:t>
      </w:r>
    </w:p>
    <w:p w14:paraId="2515F0D0" w14:textId="77777777" w:rsidR="00A75857" w:rsidRDefault="00A75857" w:rsidP="00186FBA">
      <w:pPr>
        <w:tabs>
          <w:tab w:val="left" w:pos="-720"/>
          <w:tab w:val="left" w:pos="0"/>
          <w:tab w:val="left" w:pos="720"/>
          <w:tab w:val="left" w:pos="1440"/>
        </w:tabs>
        <w:suppressAutoHyphens/>
        <w:rPr>
          <w:rFonts w:ascii="Rubik" w:hAnsi="Rubik" w:cs="Rubik"/>
          <w:bCs/>
        </w:rPr>
      </w:pPr>
    </w:p>
    <w:p w14:paraId="7CD5306D" w14:textId="6FD7CD73" w:rsidR="000910E2" w:rsidRPr="005760EA" w:rsidRDefault="00210D59" w:rsidP="00065602">
      <w:pPr>
        <w:tabs>
          <w:tab w:val="left" w:pos="-720"/>
          <w:tab w:val="left" w:pos="0"/>
          <w:tab w:val="left" w:pos="720"/>
          <w:tab w:val="left" w:pos="1440"/>
        </w:tabs>
        <w:suppressAutoHyphens/>
        <w:ind w:left="709" w:hanging="709"/>
        <w:jc w:val="both"/>
        <w:rPr>
          <w:rFonts w:ascii="Rubik" w:hAnsi="Rubik" w:cs="Rubik"/>
          <w:highlight w:val="yellow"/>
        </w:rPr>
      </w:pPr>
      <w:r w:rsidRPr="00A75857">
        <w:rPr>
          <w:rFonts w:ascii="Rubik" w:hAnsi="Rubik" w:cs="Rubik"/>
          <w:bCs/>
        </w:rPr>
        <w:t xml:space="preserve">2.1 </w:t>
      </w:r>
      <w:r w:rsidR="00A75857">
        <w:rPr>
          <w:rFonts w:ascii="Rubik" w:hAnsi="Rubik" w:cs="Rubik"/>
          <w:bCs/>
        </w:rPr>
        <w:tab/>
      </w:r>
      <w:r w:rsidR="000A074A">
        <w:rPr>
          <w:rFonts w:ascii="Rubik" w:hAnsi="Rubik" w:cs="Rubik"/>
          <w:bCs/>
          <w:highlight w:val="yellow"/>
        </w:rPr>
        <w:t>A</w:t>
      </w:r>
      <w:r w:rsidR="00715FA1" w:rsidRPr="005760EA">
        <w:rPr>
          <w:rFonts w:ascii="Rubik" w:hAnsi="Rubik" w:cs="Rubik"/>
          <w:bCs/>
          <w:highlight w:val="yellow"/>
        </w:rPr>
        <w:t xml:space="preserve"> </w:t>
      </w:r>
      <w:r w:rsidR="006B538C" w:rsidRPr="005760EA">
        <w:rPr>
          <w:rFonts w:ascii="Rubik" w:hAnsi="Rubik" w:cs="Rubik"/>
          <w:bCs/>
          <w:highlight w:val="yellow"/>
        </w:rPr>
        <w:t>care planner / assessor</w:t>
      </w:r>
      <w:r w:rsidRPr="005760EA">
        <w:rPr>
          <w:rFonts w:ascii="Rubik" w:hAnsi="Rubik" w:cs="Rubik"/>
          <w:bCs/>
          <w:highlight w:val="yellow"/>
        </w:rPr>
        <w:t xml:space="preserve"> will </w:t>
      </w:r>
      <w:r w:rsidR="00E50562" w:rsidRPr="005760EA">
        <w:rPr>
          <w:rFonts w:ascii="Rubik" w:hAnsi="Rubik" w:cs="Rubik"/>
          <w:bCs/>
          <w:highlight w:val="yellow"/>
        </w:rPr>
        <w:t xml:space="preserve">carry out </w:t>
      </w:r>
      <w:r w:rsidR="004B1D35" w:rsidRPr="005760EA">
        <w:rPr>
          <w:rFonts w:ascii="Rubik" w:hAnsi="Rubik" w:cs="Rubik"/>
          <w:bCs/>
          <w:highlight w:val="yellow"/>
        </w:rPr>
        <w:t>a</w:t>
      </w:r>
      <w:r w:rsidR="00065602">
        <w:rPr>
          <w:rFonts w:ascii="Rubik" w:hAnsi="Rubik" w:cs="Rubik"/>
          <w:bCs/>
          <w:highlight w:val="yellow"/>
        </w:rPr>
        <w:t xml:space="preserve"> safe handling </w:t>
      </w:r>
      <w:r w:rsidR="004B1D35" w:rsidRPr="005760EA">
        <w:rPr>
          <w:rFonts w:ascii="Rubik" w:hAnsi="Rubik" w:cs="Rubik"/>
          <w:bCs/>
          <w:highlight w:val="yellow"/>
        </w:rPr>
        <w:t>risk assessment</w:t>
      </w:r>
      <w:r w:rsidR="00270DE2" w:rsidRPr="005760EA">
        <w:rPr>
          <w:rFonts w:ascii="Rubik" w:hAnsi="Rubik" w:cs="Rubik"/>
          <w:highlight w:val="yellow"/>
        </w:rPr>
        <w:t xml:space="preserve"> </w:t>
      </w:r>
      <w:r w:rsidR="006629F8" w:rsidRPr="005760EA">
        <w:rPr>
          <w:rFonts w:ascii="Rubik" w:hAnsi="Rubik" w:cs="Rubik"/>
          <w:highlight w:val="yellow"/>
        </w:rPr>
        <w:t xml:space="preserve">with each person </w:t>
      </w:r>
      <w:r w:rsidR="00270DE2" w:rsidRPr="005760EA">
        <w:rPr>
          <w:rFonts w:ascii="Rubik" w:hAnsi="Rubik" w:cs="Rubik"/>
          <w:highlight w:val="yellow"/>
        </w:rPr>
        <w:t xml:space="preserve">before you </w:t>
      </w:r>
      <w:r w:rsidR="0074243A" w:rsidRPr="005760EA">
        <w:rPr>
          <w:rFonts w:ascii="Rubik" w:hAnsi="Rubik" w:cs="Rubik"/>
          <w:highlight w:val="yellow"/>
        </w:rPr>
        <w:t xml:space="preserve">start </w:t>
      </w:r>
      <w:r w:rsidR="006629F8" w:rsidRPr="005760EA">
        <w:rPr>
          <w:rFonts w:ascii="Rubik" w:hAnsi="Rubik" w:cs="Rubik"/>
          <w:highlight w:val="yellow"/>
        </w:rPr>
        <w:t>working with them</w:t>
      </w:r>
      <w:r w:rsidRPr="005760EA">
        <w:rPr>
          <w:rFonts w:ascii="Rubik" w:hAnsi="Rubik" w:cs="Rubik"/>
          <w:highlight w:val="yellow"/>
        </w:rPr>
        <w:t>.</w:t>
      </w:r>
      <w:r w:rsidR="00C35180" w:rsidRPr="005760EA">
        <w:rPr>
          <w:rFonts w:ascii="Rubik" w:hAnsi="Rubik" w:cs="Rubik"/>
          <w:highlight w:val="yellow"/>
        </w:rPr>
        <w:t xml:space="preserve"> </w:t>
      </w:r>
      <w:r w:rsidR="000910E2" w:rsidRPr="005760EA">
        <w:rPr>
          <w:rFonts w:ascii="Rubik" w:hAnsi="Rubik" w:cs="Rubik"/>
          <w:highlight w:val="yellow"/>
        </w:rPr>
        <w:t xml:space="preserve">Their assessment will </w:t>
      </w:r>
      <w:r w:rsidR="00AE6221">
        <w:rPr>
          <w:rFonts w:ascii="Rubik" w:hAnsi="Rubik" w:cs="Rubik"/>
          <w:highlight w:val="yellow"/>
        </w:rPr>
        <w:t>consider</w:t>
      </w:r>
      <w:r w:rsidR="000910E2" w:rsidRPr="005760EA">
        <w:rPr>
          <w:rFonts w:ascii="Rubik" w:hAnsi="Rubik" w:cs="Rubik"/>
          <w:highlight w:val="yellow"/>
        </w:rPr>
        <w:t>:</w:t>
      </w:r>
    </w:p>
    <w:p w14:paraId="28513524" w14:textId="604CFC82" w:rsidR="00306BCA" w:rsidRPr="005760EA" w:rsidRDefault="00306BCA" w:rsidP="00306BCA">
      <w:pPr>
        <w:numPr>
          <w:ilvl w:val="0"/>
          <w:numId w:val="8"/>
        </w:numPr>
        <w:tabs>
          <w:tab w:val="left" w:pos="-720"/>
          <w:tab w:val="left" w:pos="0"/>
          <w:tab w:val="left" w:pos="720"/>
          <w:tab w:val="left" w:pos="1440"/>
        </w:tabs>
        <w:suppressAutoHyphens/>
        <w:ind w:left="992"/>
        <w:rPr>
          <w:rFonts w:ascii="Rubik" w:hAnsi="Rubik" w:cs="Rubik"/>
          <w:bCs/>
          <w:highlight w:val="yellow"/>
        </w:rPr>
      </w:pPr>
      <w:r w:rsidRPr="005760EA">
        <w:rPr>
          <w:rFonts w:ascii="Rubik" w:hAnsi="Rubik" w:cs="Rubik"/>
          <w:bCs/>
          <w:highlight w:val="yellow"/>
        </w:rPr>
        <w:t xml:space="preserve">the </w:t>
      </w:r>
      <w:r w:rsidR="009A5968" w:rsidRPr="005760EA">
        <w:rPr>
          <w:rFonts w:ascii="Rubik" w:hAnsi="Rubik" w:cs="Rubik"/>
          <w:bCs/>
          <w:highlight w:val="yellow"/>
        </w:rPr>
        <w:t>person’s mobility assistance needs</w:t>
      </w:r>
    </w:p>
    <w:p w14:paraId="6CAD6BE5" w14:textId="54A53A95" w:rsidR="00306BCA" w:rsidRDefault="004A4DEA" w:rsidP="00306BCA">
      <w:pPr>
        <w:numPr>
          <w:ilvl w:val="0"/>
          <w:numId w:val="8"/>
        </w:numPr>
        <w:tabs>
          <w:tab w:val="left" w:pos="-720"/>
          <w:tab w:val="left" w:pos="0"/>
          <w:tab w:val="left" w:pos="720"/>
          <w:tab w:val="left" w:pos="1440"/>
        </w:tabs>
        <w:suppressAutoHyphens/>
        <w:ind w:left="992"/>
        <w:rPr>
          <w:rFonts w:ascii="Rubik" w:hAnsi="Rubik" w:cs="Rubik"/>
          <w:bCs/>
          <w:highlight w:val="yellow"/>
        </w:rPr>
      </w:pPr>
      <w:r w:rsidRPr="005760EA">
        <w:rPr>
          <w:rFonts w:ascii="Rubik" w:hAnsi="Rubik" w:cs="Rubik"/>
          <w:bCs/>
          <w:highlight w:val="yellow"/>
        </w:rPr>
        <w:t>the</w:t>
      </w:r>
      <w:r w:rsidR="009A5968" w:rsidRPr="005760EA">
        <w:rPr>
          <w:rFonts w:ascii="Rubik" w:hAnsi="Rubik" w:cs="Rubik"/>
          <w:bCs/>
          <w:highlight w:val="yellow"/>
        </w:rPr>
        <w:t>ir</w:t>
      </w:r>
      <w:r w:rsidR="008C14EF" w:rsidRPr="005760EA">
        <w:rPr>
          <w:rFonts w:ascii="Rubik" w:hAnsi="Rubik" w:cs="Rubik"/>
          <w:bCs/>
          <w:highlight w:val="yellow"/>
        </w:rPr>
        <w:t xml:space="preserve"> condition, (such as </w:t>
      </w:r>
      <w:r w:rsidR="00597879" w:rsidRPr="005760EA">
        <w:rPr>
          <w:rFonts w:ascii="Rubik" w:hAnsi="Rubik" w:cs="Rubik"/>
          <w:bCs/>
          <w:highlight w:val="yellow"/>
        </w:rPr>
        <w:t>their</w:t>
      </w:r>
      <w:r w:rsidR="001E6448" w:rsidRPr="005760EA">
        <w:rPr>
          <w:rFonts w:ascii="Rubik" w:hAnsi="Rubik" w:cs="Rubik"/>
          <w:bCs/>
          <w:highlight w:val="yellow"/>
        </w:rPr>
        <w:t xml:space="preserve"> personal characteristics, state of </w:t>
      </w:r>
      <w:r w:rsidR="00597879" w:rsidRPr="005760EA">
        <w:rPr>
          <w:rFonts w:ascii="Rubik" w:hAnsi="Rubik" w:cs="Rubik"/>
          <w:bCs/>
          <w:highlight w:val="yellow"/>
        </w:rPr>
        <w:t xml:space="preserve">health, </w:t>
      </w:r>
      <w:r w:rsidR="0054263C" w:rsidRPr="005760EA">
        <w:rPr>
          <w:rFonts w:ascii="Rubik" w:hAnsi="Rubik" w:cs="Rubik"/>
          <w:bCs/>
          <w:highlight w:val="yellow"/>
        </w:rPr>
        <w:t>disabilities</w:t>
      </w:r>
      <w:r w:rsidR="00000E33" w:rsidRPr="005760EA">
        <w:rPr>
          <w:rFonts w:ascii="Rubik" w:hAnsi="Rubik" w:cs="Rubik"/>
          <w:bCs/>
          <w:highlight w:val="yellow"/>
        </w:rPr>
        <w:t xml:space="preserve">, </w:t>
      </w:r>
      <w:r w:rsidR="005A67DF" w:rsidRPr="005760EA">
        <w:rPr>
          <w:rFonts w:ascii="Rubik" w:hAnsi="Rubik" w:cs="Rubik"/>
          <w:bCs/>
          <w:highlight w:val="yellow"/>
        </w:rPr>
        <w:t xml:space="preserve">communication </w:t>
      </w:r>
      <w:r w:rsidR="009400B7">
        <w:rPr>
          <w:rFonts w:ascii="Rubik" w:hAnsi="Rubik" w:cs="Rubik"/>
          <w:bCs/>
          <w:highlight w:val="yellow"/>
        </w:rPr>
        <w:t xml:space="preserve">or </w:t>
      </w:r>
      <w:r w:rsidR="005A67DF" w:rsidRPr="005760EA">
        <w:rPr>
          <w:rFonts w:ascii="Rubik" w:hAnsi="Rubik" w:cs="Rubik"/>
          <w:bCs/>
          <w:highlight w:val="yellow"/>
        </w:rPr>
        <w:t xml:space="preserve">behavioural </w:t>
      </w:r>
      <w:r w:rsidR="008C14EF" w:rsidRPr="005760EA">
        <w:rPr>
          <w:rFonts w:ascii="Rubik" w:hAnsi="Rubik" w:cs="Rubik"/>
          <w:bCs/>
          <w:highlight w:val="yellow"/>
        </w:rPr>
        <w:t>needs</w:t>
      </w:r>
      <w:r w:rsidR="001E6448" w:rsidRPr="005760EA">
        <w:rPr>
          <w:rFonts w:ascii="Rubik" w:hAnsi="Rubik" w:cs="Rubik"/>
          <w:bCs/>
          <w:highlight w:val="yellow"/>
        </w:rPr>
        <w:t>)</w:t>
      </w:r>
      <w:r w:rsidR="00F61F38" w:rsidRPr="005760EA">
        <w:rPr>
          <w:rFonts w:ascii="Rubik" w:hAnsi="Rubik" w:cs="Rubik"/>
          <w:bCs/>
          <w:highlight w:val="yellow"/>
        </w:rPr>
        <w:t xml:space="preserve"> and the effect it </w:t>
      </w:r>
      <w:r w:rsidR="00C10A51">
        <w:rPr>
          <w:rFonts w:ascii="Rubik" w:hAnsi="Rubik" w:cs="Rubik"/>
          <w:bCs/>
          <w:highlight w:val="yellow"/>
        </w:rPr>
        <w:t>may have</w:t>
      </w:r>
      <w:r w:rsidR="00F61F38" w:rsidRPr="005760EA">
        <w:rPr>
          <w:rFonts w:ascii="Rubik" w:hAnsi="Rubik" w:cs="Rubik"/>
          <w:bCs/>
          <w:highlight w:val="yellow"/>
        </w:rPr>
        <w:t xml:space="preserve"> on their mobility</w:t>
      </w:r>
    </w:p>
    <w:p w14:paraId="7891EB45" w14:textId="15CE6FAA" w:rsidR="001331B0" w:rsidRPr="00F137E2" w:rsidRDefault="001331B0" w:rsidP="00306BCA">
      <w:pPr>
        <w:numPr>
          <w:ilvl w:val="0"/>
          <w:numId w:val="8"/>
        </w:numPr>
        <w:tabs>
          <w:tab w:val="left" w:pos="-720"/>
          <w:tab w:val="left" w:pos="0"/>
          <w:tab w:val="left" w:pos="720"/>
          <w:tab w:val="left" w:pos="1440"/>
        </w:tabs>
        <w:suppressAutoHyphens/>
        <w:ind w:left="992"/>
        <w:rPr>
          <w:rFonts w:ascii="Rubik" w:hAnsi="Rubik" w:cs="Rubik"/>
          <w:bCs/>
        </w:rPr>
      </w:pPr>
      <w:r w:rsidRPr="00F137E2">
        <w:rPr>
          <w:rFonts w:ascii="Rubik" w:hAnsi="Rubik" w:cs="Rubik"/>
          <w:bCs/>
        </w:rPr>
        <w:t>their risk of falling</w:t>
      </w:r>
    </w:p>
    <w:p w14:paraId="4753551D" w14:textId="126D6563" w:rsidR="0038262A" w:rsidRDefault="00C10A51" w:rsidP="00306BCA">
      <w:pPr>
        <w:numPr>
          <w:ilvl w:val="0"/>
          <w:numId w:val="8"/>
        </w:numPr>
        <w:tabs>
          <w:tab w:val="left" w:pos="-720"/>
          <w:tab w:val="left" w:pos="0"/>
          <w:tab w:val="left" w:pos="720"/>
          <w:tab w:val="left" w:pos="1440"/>
        </w:tabs>
        <w:suppressAutoHyphens/>
        <w:ind w:left="992"/>
        <w:rPr>
          <w:rFonts w:ascii="Rubik" w:hAnsi="Rubik" w:cs="Rubik"/>
          <w:bCs/>
          <w:highlight w:val="yellow"/>
        </w:rPr>
      </w:pPr>
      <w:r>
        <w:rPr>
          <w:rFonts w:ascii="Rubik" w:hAnsi="Rubik" w:cs="Rubik"/>
          <w:bCs/>
          <w:highlight w:val="yellow"/>
        </w:rPr>
        <w:lastRenderedPageBreak/>
        <w:t xml:space="preserve">whether </w:t>
      </w:r>
      <w:r w:rsidR="0038262A">
        <w:rPr>
          <w:rFonts w:ascii="Rubik" w:hAnsi="Rubik" w:cs="Rubik"/>
          <w:bCs/>
          <w:highlight w:val="yellow"/>
        </w:rPr>
        <w:t xml:space="preserve">any mobility aids or equipment </w:t>
      </w:r>
      <w:r>
        <w:rPr>
          <w:rFonts w:ascii="Rubik" w:hAnsi="Rubik" w:cs="Rubik"/>
          <w:bCs/>
          <w:highlight w:val="yellow"/>
        </w:rPr>
        <w:t>will need to be used</w:t>
      </w:r>
    </w:p>
    <w:p w14:paraId="0CD2915B" w14:textId="7D940CC3" w:rsidR="00002323" w:rsidRPr="005760EA" w:rsidRDefault="00002323" w:rsidP="00306BCA">
      <w:pPr>
        <w:numPr>
          <w:ilvl w:val="0"/>
          <w:numId w:val="8"/>
        </w:numPr>
        <w:tabs>
          <w:tab w:val="left" w:pos="-720"/>
          <w:tab w:val="left" w:pos="0"/>
          <w:tab w:val="left" w:pos="720"/>
          <w:tab w:val="left" w:pos="1440"/>
        </w:tabs>
        <w:suppressAutoHyphens/>
        <w:ind w:left="992"/>
        <w:rPr>
          <w:rFonts w:ascii="Rubik" w:hAnsi="Rubik" w:cs="Rubik"/>
          <w:bCs/>
          <w:highlight w:val="yellow"/>
        </w:rPr>
      </w:pPr>
      <w:r>
        <w:rPr>
          <w:rFonts w:ascii="Rubik" w:hAnsi="Rubik" w:cs="Rubik"/>
          <w:bCs/>
          <w:highlight w:val="yellow"/>
        </w:rPr>
        <w:t xml:space="preserve">how many staff are </w:t>
      </w:r>
      <w:r w:rsidR="00AE6221">
        <w:rPr>
          <w:rFonts w:ascii="Rubik" w:hAnsi="Rubik" w:cs="Rubik"/>
          <w:bCs/>
          <w:highlight w:val="yellow"/>
        </w:rPr>
        <w:t>needed</w:t>
      </w:r>
      <w:r>
        <w:rPr>
          <w:rFonts w:ascii="Rubik" w:hAnsi="Rubik" w:cs="Rubik"/>
          <w:bCs/>
          <w:highlight w:val="yellow"/>
        </w:rPr>
        <w:t xml:space="preserve"> to carry out the task/s safely</w:t>
      </w:r>
    </w:p>
    <w:p w14:paraId="5714DDD9" w14:textId="636858A9" w:rsidR="00FA3AC5" w:rsidRPr="00F137E2" w:rsidRDefault="004A4DEA" w:rsidP="00006D35">
      <w:pPr>
        <w:numPr>
          <w:ilvl w:val="0"/>
          <w:numId w:val="8"/>
        </w:numPr>
        <w:tabs>
          <w:tab w:val="left" w:pos="-720"/>
          <w:tab w:val="left" w:pos="0"/>
          <w:tab w:val="left" w:pos="720"/>
          <w:tab w:val="left" w:pos="1440"/>
        </w:tabs>
        <w:suppressAutoHyphens/>
        <w:ind w:left="992"/>
        <w:rPr>
          <w:rFonts w:ascii="Rubik" w:hAnsi="Rubik" w:cs="Rubik"/>
          <w:bCs/>
        </w:rPr>
      </w:pPr>
      <w:r w:rsidRPr="00F137E2">
        <w:rPr>
          <w:rFonts w:ascii="Rubik" w:hAnsi="Rubik" w:cs="Rubik"/>
          <w:bCs/>
        </w:rPr>
        <w:t xml:space="preserve">the environment </w:t>
      </w:r>
      <w:r w:rsidR="00F61F38" w:rsidRPr="00F137E2">
        <w:rPr>
          <w:rFonts w:ascii="Rubik" w:hAnsi="Rubik" w:cs="Rubik"/>
          <w:bCs/>
        </w:rPr>
        <w:t>in which t</w:t>
      </w:r>
      <w:r w:rsidR="0038262A" w:rsidRPr="00F137E2">
        <w:rPr>
          <w:rFonts w:ascii="Rubik" w:hAnsi="Rubik" w:cs="Rubik"/>
          <w:bCs/>
        </w:rPr>
        <w:t xml:space="preserve">he </w:t>
      </w:r>
      <w:r w:rsidR="00F61F38" w:rsidRPr="00F137E2">
        <w:rPr>
          <w:rFonts w:ascii="Rubik" w:hAnsi="Rubik" w:cs="Rubik"/>
          <w:bCs/>
        </w:rPr>
        <w:t>care and support</w:t>
      </w:r>
      <w:r w:rsidR="0038262A" w:rsidRPr="00F137E2">
        <w:rPr>
          <w:rFonts w:ascii="Rubik" w:hAnsi="Rubik" w:cs="Rubik"/>
          <w:bCs/>
        </w:rPr>
        <w:t xml:space="preserve"> will be provided</w:t>
      </w:r>
      <w:r w:rsidR="004500B3" w:rsidRPr="00F137E2">
        <w:rPr>
          <w:rFonts w:ascii="Rubik" w:hAnsi="Rubik" w:cs="Rubik"/>
          <w:bCs/>
        </w:rPr>
        <w:t>.</w:t>
      </w:r>
    </w:p>
    <w:p w14:paraId="294F9755" w14:textId="7B018531" w:rsidR="001616D3" w:rsidRDefault="001616D3" w:rsidP="001616D3">
      <w:pPr>
        <w:tabs>
          <w:tab w:val="left" w:pos="-720"/>
          <w:tab w:val="left" w:pos="0"/>
          <w:tab w:val="left" w:pos="720"/>
          <w:tab w:val="left" w:pos="1440"/>
        </w:tabs>
        <w:suppressAutoHyphens/>
        <w:rPr>
          <w:rFonts w:ascii="Rubik" w:hAnsi="Rubik" w:cs="Rubik"/>
          <w:bCs/>
          <w:highlight w:val="yellow"/>
        </w:rPr>
      </w:pPr>
    </w:p>
    <w:p w14:paraId="661E72EE" w14:textId="25887771" w:rsidR="00E32161" w:rsidRDefault="00824C26" w:rsidP="00E32161">
      <w:pPr>
        <w:pStyle w:val="ListParagraph"/>
        <w:numPr>
          <w:ilvl w:val="1"/>
          <w:numId w:val="30"/>
        </w:numPr>
        <w:tabs>
          <w:tab w:val="left" w:pos="-720"/>
          <w:tab w:val="left" w:pos="0"/>
          <w:tab w:val="left" w:pos="720"/>
          <w:tab w:val="left" w:pos="1440"/>
        </w:tabs>
        <w:suppressAutoHyphens/>
        <w:rPr>
          <w:rFonts w:ascii="Rubik" w:hAnsi="Rubik" w:cs="Rubik"/>
          <w:bCs/>
          <w:highlight w:val="yellow"/>
        </w:rPr>
      </w:pPr>
      <w:r w:rsidRPr="00E32161">
        <w:rPr>
          <w:rFonts w:ascii="Rubik" w:hAnsi="Rubik" w:cs="Rubik"/>
          <w:bCs/>
          <w:highlight w:val="yellow"/>
        </w:rPr>
        <w:t xml:space="preserve">The care planner / assessor will also </w:t>
      </w:r>
      <w:r w:rsidR="000A503C">
        <w:rPr>
          <w:rFonts w:ascii="Rubik" w:hAnsi="Rubik" w:cs="Rubik"/>
          <w:bCs/>
          <w:highlight w:val="yellow"/>
        </w:rPr>
        <w:t>assess</w:t>
      </w:r>
      <w:r w:rsidR="00110C9A">
        <w:rPr>
          <w:rFonts w:ascii="Rubik" w:hAnsi="Rubik" w:cs="Rubik"/>
          <w:bCs/>
          <w:highlight w:val="yellow"/>
        </w:rPr>
        <w:t xml:space="preserve"> whether </w:t>
      </w:r>
      <w:r w:rsidR="00237A82">
        <w:rPr>
          <w:rFonts w:ascii="Rubik" w:hAnsi="Rubik" w:cs="Rubik"/>
          <w:bCs/>
          <w:highlight w:val="yellow"/>
        </w:rPr>
        <w:t>proposed staff</w:t>
      </w:r>
      <w:r w:rsidR="000A503C">
        <w:rPr>
          <w:rFonts w:ascii="Rubik" w:hAnsi="Rubik" w:cs="Rubik"/>
          <w:bCs/>
          <w:highlight w:val="yellow"/>
        </w:rPr>
        <w:t>:</w:t>
      </w:r>
    </w:p>
    <w:p w14:paraId="158496BF" w14:textId="4E86886F" w:rsidR="000A503C" w:rsidRDefault="000A503C" w:rsidP="000A503C">
      <w:pPr>
        <w:pStyle w:val="ListParagraph"/>
        <w:numPr>
          <w:ilvl w:val="0"/>
          <w:numId w:val="32"/>
        </w:numPr>
        <w:tabs>
          <w:tab w:val="left" w:pos="-720"/>
          <w:tab w:val="left" w:pos="0"/>
          <w:tab w:val="left" w:pos="720"/>
          <w:tab w:val="left" w:pos="1440"/>
        </w:tabs>
        <w:suppressAutoHyphens/>
        <w:rPr>
          <w:rFonts w:ascii="Rubik" w:hAnsi="Rubik" w:cs="Rubik"/>
          <w:bCs/>
          <w:highlight w:val="yellow"/>
        </w:rPr>
      </w:pPr>
      <w:r>
        <w:rPr>
          <w:rFonts w:ascii="Rubik" w:hAnsi="Rubik" w:cs="Rubik"/>
          <w:bCs/>
          <w:highlight w:val="yellow"/>
        </w:rPr>
        <w:t xml:space="preserve">are capable / have the necessary capacity to do </w:t>
      </w:r>
      <w:r w:rsidR="00237A82">
        <w:rPr>
          <w:rFonts w:ascii="Rubik" w:hAnsi="Rubik" w:cs="Rubik"/>
          <w:bCs/>
          <w:highlight w:val="yellow"/>
        </w:rPr>
        <w:t>the work</w:t>
      </w:r>
      <w:r w:rsidR="00CC7FB7">
        <w:rPr>
          <w:rFonts w:ascii="Rubik" w:hAnsi="Rubik" w:cs="Rubik"/>
          <w:bCs/>
          <w:highlight w:val="yellow"/>
        </w:rPr>
        <w:t xml:space="preserve"> safely</w:t>
      </w:r>
    </w:p>
    <w:p w14:paraId="7BDD1C3A" w14:textId="7C77CD53" w:rsidR="00CC7FB7" w:rsidRDefault="00CC7FB7" w:rsidP="000A503C">
      <w:pPr>
        <w:pStyle w:val="ListParagraph"/>
        <w:numPr>
          <w:ilvl w:val="0"/>
          <w:numId w:val="32"/>
        </w:numPr>
        <w:tabs>
          <w:tab w:val="left" w:pos="-720"/>
          <w:tab w:val="left" w:pos="0"/>
          <w:tab w:val="left" w:pos="720"/>
          <w:tab w:val="left" w:pos="1440"/>
        </w:tabs>
        <w:suppressAutoHyphens/>
        <w:rPr>
          <w:rFonts w:ascii="Rubik" w:hAnsi="Rubik" w:cs="Rubik"/>
          <w:bCs/>
          <w:highlight w:val="yellow"/>
        </w:rPr>
      </w:pPr>
      <w:r>
        <w:rPr>
          <w:rFonts w:ascii="Rubik" w:hAnsi="Rubik" w:cs="Rubik"/>
          <w:bCs/>
          <w:highlight w:val="yellow"/>
        </w:rPr>
        <w:t>a</w:t>
      </w:r>
      <w:r w:rsidR="00F13F29">
        <w:rPr>
          <w:rFonts w:ascii="Rubik" w:hAnsi="Rubik" w:cs="Rubik"/>
          <w:bCs/>
          <w:highlight w:val="yellow"/>
        </w:rPr>
        <w:t>re</w:t>
      </w:r>
      <w:r>
        <w:rPr>
          <w:rFonts w:ascii="Rubik" w:hAnsi="Rubik" w:cs="Rubik"/>
          <w:bCs/>
          <w:highlight w:val="yellow"/>
        </w:rPr>
        <w:t xml:space="preserve"> </w:t>
      </w:r>
      <w:r w:rsidR="00C3219B">
        <w:rPr>
          <w:rFonts w:ascii="Rubik" w:hAnsi="Rubik" w:cs="Rubik"/>
          <w:bCs/>
          <w:highlight w:val="yellow"/>
        </w:rPr>
        <w:t xml:space="preserve">at significant risk (for example, </w:t>
      </w:r>
      <w:r w:rsidR="0087522A">
        <w:rPr>
          <w:rFonts w:ascii="Rubik" w:hAnsi="Rubik" w:cs="Rubik"/>
          <w:bCs/>
          <w:highlight w:val="yellow"/>
        </w:rPr>
        <w:t xml:space="preserve">have </w:t>
      </w:r>
      <w:r w:rsidR="00405639">
        <w:rPr>
          <w:rFonts w:ascii="Rubik" w:hAnsi="Rubik" w:cs="Rubik"/>
          <w:bCs/>
          <w:highlight w:val="yellow"/>
        </w:rPr>
        <w:t xml:space="preserve">their own </w:t>
      </w:r>
      <w:r w:rsidR="0087522A">
        <w:rPr>
          <w:rFonts w:ascii="Rubik" w:hAnsi="Rubik" w:cs="Rubik"/>
          <w:bCs/>
          <w:highlight w:val="yellow"/>
        </w:rPr>
        <w:t xml:space="preserve">health needs, are </w:t>
      </w:r>
      <w:r w:rsidR="00C3219B">
        <w:rPr>
          <w:rFonts w:ascii="Rubik" w:hAnsi="Rubik" w:cs="Rubik"/>
          <w:bCs/>
          <w:highlight w:val="yellow"/>
        </w:rPr>
        <w:t>pregnant, young or new workers)</w:t>
      </w:r>
    </w:p>
    <w:p w14:paraId="3F4D83D2" w14:textId="794228C6" w:rsidR="00237A82" w:rsidRPr="000A503C" w:rsidRDefault="00405639" w:rsidP="000A503C">
      <w:pPr>
        <w:pStyle w:val="ListParagraph"/>
        <w:numPr>
          <w:ilvl w:val="0"/>
          <w:numId w:val="32"/>
        </w:numPr>
        <w:tabs>
          <w:tab w:val="left" w:pos="-720"/>
          <w:tab w:val="left" w:pos="0"/>
          <w:tab w:val="left" w:pos="720"/>
          <w:tab w:val="left" w:pos="1440"/>
        </w:tabs>
        <w:suppressAutoHyphens/>
        <w:rPr>
          <w:rFonts w:ascii="Rubik" w:hAnsi="Rubik" w:cs="Rubik"/>
          <w:bCs/>
          <w:highlight w:val="yellow"/>
        </w:rPr>
      </w:pPr>
      <w:r>
        <w:rPr>
          <w:rFonts w:ascii="Rubik" w:hAnsi="Rubik" w:cs="Rubik"/>
          <w:bCs/>
          <w:highlight w:val="yellow"/>
        </w:rPr>
        <w:t xml:space="preserve">have </w:t>
      </w:r>
      <w:r w:rsidR="00237A82">
        <w:rPr>
          <w:rFonts w:ascii="Rubik" w:hAnsi="Rubik" w:cs="Rubik"/>
          <w:bCs/>
          <w:highlight w:val="yellow"/>
        </w:rPr>
        <w:t>received suitable training</w:t>
      </w:r>
      <w:r w:rsidR="00FF6132">
        <w:rPr>
          <w:rFonts w:ascii="Rubik" w:hAnsi="Rubik" w:cs="Rubik"/>
          <w:bCs/>
          <w:highlight w:val="yellow"/>
        </w:rPr>
        <w:t xml:space="preserve">, </w:t>
      </w:r>
      <w:r w:rsidR="00194093">
        <w:rPr>
          <w:rFonts w:ascii="Rubik" w:hAnsi="Rubik" w:cs="Rubik"/>
          <w:bCs/>
          <w:highlight w:val="yellow"/>
        </w:rPr>
        <w:t>(</w:t>
      </w:r>
      <w:r w:rsidR="00FF6132">
        <w:rPr>
          <w:rFonts w:ascii="Rubik" w:hAnsi="Rubik" w:cs="Rubik"/>
          <w:bCs/>
          <w:highlight w:val="yellow"/>
        </w:rPr>
        <w:t>including how to safely operate any necessary mobility aids or equipment</w:t>
      </w:r>
      <w:r w:rsidR="00194093">
        <w:rPr>
          <w:rFonts w:ascii="Rubik" w:hAnsi="Rubik" w:cs="Rubik"/>
          <w:bCs/>
          <w:highlight w:val="yellow"/>
        </w:rPr>
        <w:t xml:space="preserve">) </w:t>
      </w:r>
      <w:r w:rsidR="00237A82">
        <w:rPr>
          <w:rFonts w:ascii="Rubik" w:hAnsi="Rubik" w:cs="Rubik"/>
          <w:bCs/>
          <w:highlight w:val="yellow"/>
        </w:rPr>
        <w:t>and been assessed as competent</w:t>
      </w:r>
      <w:r w:rsidR="00194093">
        <w:rPr>
          <w:rFonts w:ascii="Rubik" w:hAnsi="Rubik" w:cs="Rubik"/>
          <w:bCs/>
          <w:highlight w:val="yellow"/>
        </w:rPr>
        <w:t>.</w:t>
      </w:r>
    </w:p>
    <w:p w14:paraId="3935D275" w14:textId="5B97A0BF" w:rsidR="00824C26" w:rsidRPr="00110C9A" w:rsidRDefault="00824C26" w:rsidP="00110C9A">
      <w:pPr>
        <w:tabs>
          <w:tab w:val="left" w:pos="-720"/>
          <w:tab w:val="left" w:pos="0"/>
          <w:tab w:val="left" w:pos="720"/>
          <w:tab w:val="left" w:pos="1440"/>
        </w:tabs>
        <w:suppressAutoHyphens/>
        <w:rPr>
          <w:rFonts w:ascii="Rubik" w:hAnsi="Rubik" w:cs="Rubik"/>
          <w:bCs/>
          <w:highlight w:val="yellow"/>
        </w:rPr>
      </w:pPr>
    </w:p>
    <w:p w14:paraId="370C3E93" w14:textId="2982B5FF" w:rsidR="00210D59" w:rsidRPr="00B32823" w:rsidRDefault="00210D59" w:rsidP="00A75857">
      <w:pPr>
        <w:numPr>
          <w:ilvl w:val="12"/>
          <w:numId w:val="0"/>
        </w:numPr>
        <w:tabs>
          <w:tab w:val="left" w:pos="-720"/>
          <w:tab w:val="left" w:pos="0"/>
          <w:tab w:val="left" w:pos="720"/>
          <w:tab w:val="left" w:pos="1440"/>
        </w:tabs>
        <w:suppressAutoHyphens/>
        <w:ind w:left="566" w:hanging="566"/>
        <w:rPr>
          <w:rFonts w:ascii="Rubik" w:hAnsi="Rubik" w:cs="Rubik"/>
          <w:bCs/>
        </w:rPr>
      </w:pPr>
      <w:r w:rsidRPr="00B32823">
        <w:rPr>
          <w:rFonts w:ascii="Rubik" w:hAnsi="Rubik" w:cs="Rubik"/>
          <w:bCs/>
        </w:rPr>
        <w:t>2.</w:t>
      </w:r>
      <w:r w:rsidR="009D19C5">
        <w:rPr>
          <w:rFonts w:ascii="Rubik" w:hAnsi="Rubik" w:cs="Rubik"/>
          <w:bCs/>
        </w:rPr>
        <w:t>3</w:t>
      </w:r>
      <w:r w:rsidRPr="00B32823">
        <w:rPr>
          <w:rFonts w:ascii="Rubik" w:hAnsi="Rubik" w:cs="Rubik"/>
          <w:bCs/>
        </w:rPr>
        <w:t xml:space="preserve"> </w:t>
      </w:r>
      <w:r w:rsidR="00A75857" w:rsidRPr="00B32823">
        <w:rPr>
          <w:rFonts w:ascii="Rubik" w:hAnsi="Rubik" w:cs="Rubik"/>
          <w:bCs/>
        </w:rPr>
        <w:tab/>
      </w:r>
      <w:r w:rsidR="00200F47" w:rsidRPr="00B32823">
        <w:rPr>
          <w:rFonts w:ascii="Rubik" w:hAnsi="Rubik" w:cs="Rubik"/>
          <w:bCs/>
        </w:rPr>
        <w:t>If there is</w:t>
      </w:r>
      <w:r w:rsidR="00B927D2" w:rsidRPr="00B32823">
        <w:rPr>
          <w:rFonts w:ascii="Rubik" w:hAnsi="Rubik" w:cs="Rubik"/>
          <w:bCs/>
        </w:rPr>
        <w:t xml:space="preserve"> </w:t>
      </w:r>
      <w:r w:rsidR="00200F47" w:rsidRPr="00B32823">
        <w:rPr>
          <w:rFonts w:ascii="Rubik" w:hAnsi="Rubik" w:cs="Rubik"/>
          <w:bCs/>
        </w:rPr>
        <w:t xml:space="preserve">significant risk of harm from a </w:t>
      </w:r>
      <w:r w:rsidR="00D2477E">
        <w:rPr>
          <w:rFonts w:ascii="Rubik" w:hAnsi="Rubik" w:cs="Rubik"/>
          <w:bCs/>
        </w:rPr>
        <w:t>particular</w:t>
      </w:r>
      <w:r w:rsidR="009D19C5">
        <w:rPr>
          <w:rFonts w:ascii="Rubik" w:hAnsi="Rubik" w:cs="Rubik"/>
          <w:bCs/>
        </w:rPr>
        <w:t xml:space="preserve"> mobility assistance</w:t>
      </w:r>
      <w:r w:rsidR="00D2477E">
        <w:rPr>
          <w:rFonts w:ascii="Rubik" w:hAnsi="Rubik" w:cs="Rubik"/>
          <w:bCs/>
        </w:rPr>
        <w:t xml:space="preserve"> </w:t>
      </w:r>
      <w:r w:rsidR="00200F47" w:rsidRPr="00B32823">
        <w:rPr>
          <w:rFonts w:ascii="Rubik" w:hAnsi="Rubik" w:cs="Rubik"/>
          <w:bCs/>
        </w:rPr>
        <w:t>task,</w:t>
      </w:r>
      <w:r w:rsidRPr="00B32823">
        <w:rPr>
          <w:rFonts w:ascii="Rubik" w:hAnsi="Rubik" w:cs="Rubik"/>
          <w:bCs/>
        </w:rPr>
        <w:t xml:space="preserve"> the </w:t>
      </w:r>
      <w:r w:rsidR="006B538C" w:rsidRPr="00B32823">
        <w:rPr>
          <w:rFonts w:ascii="Rubik" w:hAnsi="Rubik" w:cs="Rubik"/>
          <w:bCs/>
        </w:rPr>
        <w:t>care planner</w:t>
      </w:r>
      <w:r w:rsidR="0060242B" w:rsidRPr="00B32823">
        <w:rPr>
          <w:rFonts w:ascii="Rubik" w:hAnsi="Rubik" w:cs="Rubik"/>
          <w:bCs/>
        </w:rPr>
        <w:t xml:space="preserve"> </w:t>
      </w:r>
      <w:r w:rsidR="006B538C" w:rsidRPr="00B32823">
        <w:rPr>
          <w:rFonts w:ascii="Rubik" w:hAnsi="Rubik" w:cs="Rubik"/>
          <w:bCs/>
        </w:rPr>
        <w:t>/</w:t>
      </w:r>
      <w:r w:rsidR="0060242B" w:rsidRPr="00B32823">
        <w:rPr>
          <w:rFonts w:ascii="Rubik" w:hAnsi="Rubik" w:cs="Rubik"/>
          <w:bCs/>
        </w:rPr>
        <w:t xml:space="preserve"> </w:t>
      </w:r>
      <w:r w:rsidR="006B538C" w:rsidRPr="00B32823">
        <w:rPr>
          <w:rFonts w:ascii="Rubik" w:hAnsi="Rubik" w:cs="Rubik"/>
          <w:bCs/>
        </w:rPr>
        <w:t>assessor</w:t>
      </w:r>
      <w:r w:rsidRPr="00B32823">
        <w:rPr>
          <w:rFonts w:ascii="Rubik" w:hAnsi="Rubik" w:cs="Rubik"/>
          <w:bCs/>
        </w:rPr>
        <w:t xml:space="preserve"> will:</w:t>
      </w:r>
    </w:p>
    <w:p w14:paraId="6BC9540F" w14:textId="77777777" w:rsidR="00210D59" w:rsidRPr="00B32823" w:rsidRDefault="002547A0" w:rsidP="00A75857">
      <w:pPr>
        <w:numPr>
          <w:ilvl w:val="0"/>
          <w:numId w:val="8"/>
        </w:numPr>
        <w:tabs>
          <w:tab w:val="left" w:pos="-720"/>
          <w:tab w:val="left" w:pos="0"/>
          <w:tab w:val="left" w:pos="720"/>
          <w:tab w:val="left" w:pos="1440"/>
        </w:tabs>
        <w:suppressAutoHyphens/>
        <w:ind w:left="849"/>
        <w:rPr>
          <w:rFonts w:ascii="Rubik" w:hAnsi="Rubik" w:cs="Rubik"/>
          <w:bCs/>
        </w:rPr>
      </w:pPr>
      <w:r w:rsidRPr="00B32823">
        <w:rPr>
          <w:rFonts w:ascii="Rubik" w:hAnsi="Rubik" w:cs="Rubik"/>
          <w:bCs/>
        </w:rPr>
        <w:t xml:space="preserve">decide whether that </w:t>
      </w:r>
      <w:r w:rsidR="00210D59" w:rsidRPr="00B32823">
        <w:rPr>
          <w:rFonts w:ascii="Rubik" w:hAnsi="Rubik" w:cs="Rubik"/>
          <w:bCs/>
        </w:rPr>
        <w:t>task needs to be done</w:t>
      </w:r>
    </w:p>
    <w:p w14:paraId="25AAA84E" w14:textId="7729423B" w:rsidR="00210D59" w:rsidRPr="00B32823" w:rsidRDefault="00210D59" w:rsidP="00A75857">
      <w:pPr>
        <w:numPr>
          <w:ilvl w:val="0"/>
          <w:numId w:val="8"/>
        </w:numPr>
        <w:suppressAutoHyphens/>
        <w:ind w:left="849"/>
        <w:rPr>
          <w:rFonts w:ascii="Rubik" w:hAnsi="Rubik" w:cs="Rubik"/>
        </w:rPr>
      </w:pPr>
      <w:r w:rsidRPr="00B32823">
        <w:rPr>
          <w:rFonts w:ascii="Rubik" w:hAnsi="Rubik" w:cs="Rubik"/>
        </w:rPr>
        <w:t>assess the risk if the task cannot be avoided</w:t>
      </w:r>
    </w:p>
    <w:p w14:paraId="04DEC7E6" w14:textId="684E7D4A" w:rsidR="00A75D07" w:rsidRPr="00B32823" w:rsidRDefault="00A75D07" w:rsidP="00A75857">
      <w:pPr>
        <w:numPr>
          <w:ilvl w:val="0"/>
          <w:numId w:val="8"/>
        </w:numPr>
        <w:suppressAutoHyphens/>
        <w:ind w:left="849"/>
        <w:rPr>
          <w:rFonts w:ascii="Rubik" w:hAnsi="Rubik" w:cs="Rubik"/>
        </w:rPr>
      </w:pPr>
      <w:r w:rsidRPr="00B32823">
        <w:rPr>
          <w:rFonts w:ascii="Rubik" w:hAnsi="Rubik" w:cs="Rubik"/>
        </w:rPr>
        <w:t>identify control measures to reduce / manage</w:t>
      </w:r>
      <w:r w:rsidR="00B32823" w:rsidRPr="00B32823">
        <w:rPr>
          <w:rFonts w:ascii="Rubik" w:hAnsi="Rubik" w:cs="Rubik"/>
        </w:rPr>
        <w:t xml:space="preserve"> the</w:t>
      </w:r>
      <w:r w:rsidRPr="00B32823">
        <w:rPr>
          <w:rFonts w:ascii="Rubik" w:hAnsi="Rubik" w:cs="Rubik"/>
        </w:rPr>
        <w:t xml:space="preserve"> risk</w:t>
      </w:r>
    </w:p>
    <w:p w14:paraId="1F077EB2" w14:textId="39CAE24D" w:rsidR="00210D59" w:rsidRPr="00B32823" w:rsidRDefault="004B46EC" w:rsidP="00A75857">
      <w:pPr>
        <w:numPr>
          <w:ilvl w:val="0"/>
          <w:numId w:val="8"/>
        </w:numPr>
        <w:suppressAutoHyphens/>
        <w:ind w:left="849"/>
        <w:rPr>
          <w:rFonts w:ascii="Rubik" w:hAnsi="Rubik" w:cs="Rubik"/>
        </w:rPr>
      </w:pPr>
      <w:r w:rsidRPr="00B32823">
        <w:rPr>
          <w:rFonts w:ascii="Rubik" w:hAnsi="Rubik" w:cs="Rubik"/>
        </w:rPr>
        <w:t>seek to reduce the</w:t>
      </w:r>
      <w:r w:rsidR="005A2D12" w:rsidRPr="00B32823">
        <w:rPr>
          <w:rFonts w:ascii="Rubik" w:hAnsi="Rubik" w:cs="Rubik"/>
        </w:rPr>
        <w:t xml:space="preserve"> risk </w:t>
      </w:r>
      <w:r w:rsidR="00210D59" w:rsidRPr="00B32823">
        <w:rPr>
          <w:rFonts w:ascii="Rubik" w:hAnsi="Rubik" w:cs="Rubik"/>
        </w:rPr>
        <w:t>to</w:t>
      </w:r>
      <w:r w:rsidR="0055039C" w:rsidRPr="00B32823">
        <w:rPr>
          <w:rFonts w:ascii="Rubik" w:hAnsi="Rubik" w:cs="Rubik"/>
        </w:rPr>
        <w:t xml:space="preserve"> as low as is reasonably practicable</w:t>
      </w:r>
    </w:p>
    <w:p w14:paraId="7D943BA4" w14:textId="712B9CE8" w:rsidR="0020335F" w:rsidRPr="00B32823" w:rsidRDefault="0020335F" w:rsidP="00A75857">
      <w:pPr>
        <w:numPr>
          <w:ilvl w:val="0"/>
          <w:numId w:val="8"/>
        </w:numPr>
        <w:suppressAutoHyphens/>
        <w:ind w:left="849"/>
        <w:rPr>
          <w:rFonts w:ascii="Rubik" w:hAnsi="Rubik" w:cs="Rubik"/>
        </w:rPr>
      </w:pPr>
      <w:r w:rsidRPr="00B32823">
        <w:rPr>
          <w:rFonts w:ascii="Rubik" w:hAnsi="Rubik" w:cs="Rubik"/>
        </w:rPr>
        <w:t xml:space="preserve">not agree to the task if the risk cannot be reduced to </w:t>
      </w:r>
      <w:r w:rsidR="00C9421F" w:rsidRPr="00B32823">
        <w:rPr>
          <w:rFonts w:ascii="Rubik" w:hAnsi="Rubik" w:cs="Rubik"/>
        </w:rPr>
        <w:t>‘low’ (</w:t>
      </w:r>
      <w:r w:rsidR="00AD32D7" w:rsidRPr="00B32823">
        <w:rPr>
          <w:rFonts w:ascii="Rubik" w:hAnsi="Rubik" w:cs="Rubik"/>
        </w:rPr>
        <w:t xml:space="preserve">see </w:t>
      </w:r>
      <w:r w:rsidR="00C9421F" w:rsidRPr="00B32823">
        <w:rPr>
          <w:rFonts w:ascii="Rubik" w:hAnsi="Rubik" w:cs="Rubik"/>
        </w:rPr>
        <w:t>Appendix 2)</w:t>
      </w:r>
      <w:r w:rsidRPr="00B32823">
        <w:rPr>
          <w:rFonts w:ascii="Rubik" w:hAnsi="Rubik" w:cs="Rubik"/>
        </w:rPr>
        <w:t>.</w:t>
      </w:r>
    </w:p>
    <w:p w14:paraId="3AC0FFA2" w14:textId="0D547A89" w:rsidR="002547A0" w:rsidRPr="00A75857" w:rsidRDefault="002547A0" w:rsidP="00210D59">
      <w:pPr>
        <w:suppressAutoHyphens/>
        <w:rPr>
          <w:rFonts w:ascii="Rubik" w:hAnsi="Rubik" w:cs="Rubik"/>
          <w:bCs/>
        </w:rPr>
      </w:pPr>
    </w:p>
    <w:p w14:paraId="0B2F1632" w14:textId="37A30891" w:rsidR="0000660C" w:rsidRPr="00A75857" w:rsidRDefault="00953A34" w:rsidP="00953A34">
      <w:pPr>
        <w:pStyle w:val="Heading1"/>
        <w:rPr>
          <w:rFonts w:ascii="Rubik" w:hAnsi="Rubik" w:cs="Rubik"/>
        </w:rPr>
      </w:pPr>
      <w:bookmarkStart w:id="2" w:name="_Toc70417685"/>
      <w:r w:rsidRPr="00A75857">
        <w:rPr>
          <w:rFonts w:ascii="Rubik" w:hAnsi="Rubik" w:cs="Rubik"/>
        </w:rPr>
        <w:t xml:space="preserve">3.0 </w:t>
      </w:r>
      <w:r w:rsidR="00A75857">
        <w:rPr>
          <w:rFonts w:ascii="Rubik" w:hAnsi="Rubik" w:cs="Rubik"/>
        </w:rPr>
        <w:tab/>
      </w:r>
      <w:r w:rsidR="0000660C" w:rsidRPr="00A75857">
        <w:rPr>
          <w:rFonts w:ascii="Rubik" w:hAnsi="Rubik" w:cs="Rubik"/>
        </w:rPr>
        <w:t>PREVENTION OF FALLS</w:t>
      </w:r>
      <w:bookmarkEnd w:id="2"/>
    </w:p>
    <w:p w14:paraId="1ADF9928" w14:textId="77777777" w:rsidR="00A75857" w:rsidRDefault="00A75857" w:rsidP="0000660C">
      <w:pPr>
        <w:suppressAutoHyphens/>
        <w:rPr>
          <w:rFonts w:ascii="Rubik" w:hAnsi="Rubik" w:cs="Rubik"/>
          <w:bCs/>
        </w:rPr>
      </w:pPr>
    </w:p>
    <w:p w14:paraId="61F8EE6E" w14:textId="79B40D8F" w:rsidR="00C85E86" w:rsidRPr="00A75857" w:rsidRDefault="00CA2AA5" w:rsidP="00A75857">
      <w:pPr>
        <w:suppressAutoHyphens/>
        <w:ind w:left="705" w:hanging="705"/>
        <w:rPr>
          <w:rFonts w:ascii="Rubik" w:hAnsi="Rubik" w:cs="Rubik"/>
          <w:bCs/>
        </w:rPr>
      </w:pPr>
      <w:r w:rsidRPr="00A75857">
        <w:rPr>
          <w:rFonts w:ascii="Rubik" w:hAnsi="Rubik" w:cs="Rubik"/>
          <w:bCs/>
        </w:rPr>
        <w:t>3</w:t>
      </w:r>
      <w:r w:rsidR="0000660C" w:rsidRPr="00A75857">
        <w:rPr>
          <w:rFonts w:ascii="Rubik" w:hAnsi="Rubik" w:cs="Rubik"/>
          <w:bCs/>
        </w:rPr>
        <w:t xml:space="preserve">.1 </w:t>
      </w:r>
      <w:r w:rsidR="00A75857">
        <w:rPr>
          <w:rFonts w:ascii="Rubik" w:hAnsi="Rubik" w:cs="Rubik"/>
          <w:bCs/>
        </w:rPr>
        <w:tab/>
      </w:r>
      <w:r w:rsidR="00A54490" w:rsidRPr="00A75857">
        <w:rPr>
          <w:rFonts w:ascii="Rubik" w:hAnsi="Rubik" w:cs="Rubik"/>
          <w:bCs/>
        </w:rPr>
        <w:t xml:space="preserve">The care planner / assessor will </w:t>
      </w:r>
      <w:r w:rsidR="0051564D">
        <w:rPr>
          <w:rFonts w:ascii="Rubik" w:hAnsi="Rubik" w:cs="Rubik"/>
          <w:bCs/>
        </w:rPr>
        <w:t>inform you</w:t>
      </w:r>
      <w:r w:rsidR="00A54490" w:rsidRPr="00A75857">
        <w:rPr>
          <w:rFonts w:ascii="Rubik" w:hAnsi="Rubik" w:cs="Rubik"/>
          <w:bCs/>
        </w:rPr>
        <w:t xml:space="preserve"> if </w:t>
      </w:r>
      <w:r w:rsidR="002764C0">
        <w:rPr>
          <w:rFonts w:ascii="Rubik" w:hAnsi="Rubik" w:cs="Rubik"/>
          <w:bCs/>
        </w:rPr>
        <w:t>a</w:t>
      </w:r>
      <w:r w:rsidR="00A54490" w:rsidRPr="00A75857">
        <w:rPr>
          <w:rFonts w:ascii="Rubik" w:hAnsi="Rubik" w:cs="Rubik"/>
          <w:bCs/>
        </w:rPr>
        <w:t xml:space="preserve"> person</w:t>
      </w:r>
      <w:r w:rsidR="002764C0">
        <w:rPr>
          <w:rFonts w:ascii="Rubik" w:hAnsi="Rubik" w:cs="Rubik"/>
          <w:bCs/>
        </w:rPr>
        <w:t xml:space="preserve"> </w:t>
      </w:r>
      <w:r w:rsidR="00A54490" w:rsidRPr="00A75857">
        <w:rPr>
          <w:rFonts w:ascii="Rubik" w:hAnsi="Rubik" w:cs="Rubik"/>
          <w:bCs/>
        </w:rPr>
        <w:t>is at risk of falling</w:t>
      </w:r>
      <w:r w:rsidR="00256500" w:rsidRPr="00A75857">
        <w:rPr>
          <w:rFonts w:ascii="Rubik" w:hAnsi="Rubik" w:cs="Rubik"/>
          <w:bCs/>
        </w:rPr>
        <w:t xml:space="preserve"> and </w:t>
      </w:r>
      <w:r w:rsidR="00016C55">
        <w:rPr>
          <w:rFonts w:ascii="Rubik" w:hAnsi="Rubik" w:cs="Rubik"/>
          <w:bCs/>
        </w:rPr>
        <w:t xml:space="preserve">include </w:t>
      </w:r>
      <w:r w:rsidR="00256500" w:rsidRPr="00A75857">
        <w:rPr>
          <w:rFonts w:ascii="Rubik" w:hAnsi="Rubik" w:cs="Rubik"/>
          <w:bCs/>
        </w:rPr>
        <w:t>details</w:t>
      </w:r>
      <w:r w:rsidR="00615F1B">
        <w:rPr>
          <w:rFonts w:ascii="Rubik" w:hAnsi="Rubik" w:cs="Rubik"/>
          <w:bCs/>
        </w:rPr>
        <w:t xml:space="preserve"> of </w:t>
      </w:r>
      <w:r w:rsidR="00454F43">
        <w:rPr>
          <w:rFonts w:ascii="Rubik" w:hAnsi="Rubik" w:cs="Rubik"/>
          <w:bCs/>
        </w:rPr>
        <w:t xml:space="preserve">any </w:t>
      </w:r>
      <w:r w:rsidR="00615F1B">
        <w:rPr>
          <w:rFonts w:ascii="Rubik" w:hAnsi="Rubik" w:cs="Rubik"/>
          <w:bCs/>
        </w:rPr>
        <w:t>necessary</w:t>
      </w:r>
      <w:r w:rsidR="00454F43">
        <w:rPr>
          <w:rFonts w:ascii="Rubik" w:hAnsi="Rubik" w:cs="Rubik"/>
          <w:bCs/>
        </w:rPr>
        <w:t>, specific</w:t>
      </w:r>
      <w:r w:rsidR="00615F1B">
        <w:rPr>
          <w:rFonts w:ascii="Rubik" w:hAnsi="Rubik" w:cs="Rubik"/>
          <w:bCs/>
        </w:rPr>
        <w:t xml:space="preserve"> precautions</w:t>
      </w:r>
      <w:r w:rsidR="00256500" w:rsidRPr="00A75857">
        <w:rPr>
          <w:rFonts w:ascii="Rubik" w:hAnsi="Rubik" w:cs="Rubik"/>
          <w:bCs/>
        </w:rPr>
        <w:t xml:space="preserve"> </w:t>
      </w:r>
      <w:r w:rsidR="005F0F3B">
        <w:rPr>
          <w:rFonts w:ascii="Rubik" w:hAnsi="Rubik" w:cs="Rubik"/>
          <w:bCs/>
        </w:rPr>
        <w:t>in their care and support plan</w:t>
      </w:r>
      <w:r w:rsidR="00C1604E" w:rsidRPr="00A75857">
        <w:rPr>
          <w:rFonts w:ascii="Rubik" w:hAnsi="Rubik" w:cs="Rubik"/>
          <w:bCs/>
        </w:rPr>
        <w:t>.</w:t>
      </w:r>
      <w:r w:rsidR="00C96258">
        <w:rPr>
          <w:rFonts w:ascii="Rubik" w:hAnsi="Rubik" w:cs="Rubik"/>
          <w:bCs/>
        </w:rPr>
        <w:t xml:space="preserve"> </w:t>
      </w:r>
    </w:p>
    <w:p w14:paraId="71334D1A" w14:textId="77777777" w:rsidR="00C85E86" w:rsidRPr="00A75857" w:rsidRDefault="00C85E86" w:rsidP="00405617">
      <w:pPr>
        <w:suppressAutoHyphens/>
        <w:jc w:val="center"/>
        <w:rPr>
          <w:rFonts w:ascii="Rubik" w:hAnsi="Rubik" w:cs="Rubik"/>
          <w:bCs/>
        </w:rPr>
      </w:pPr>
    </w:p>
    <w:p w14:paraId="047CD185" w14:textId="28C6B590" w:rsidR="0000660C" w:rsidRPr="00A75857" w:rsidRDefault="00CA2AA5" w:rsidP="0040340B">
      <w:pPr>
        <w:suppressAutoHyphens/>
        <w:ind w:left="705" w:hanging="705"/>
        <w:rPr>
          <w:rFonts w:ascii="Rubik" w:hAnsi="Rubik" w:cs="Rubik"/>
          <w:bCs/>
        </w:rPr>
      </w:pPr>
      <w:r w:rsidRPr="00A75857">
        <w:rPr>
          <w:rFonts w:ascii="Rubik" w:hAnsi="Rubik" w:cs="Rubik"/>
          <w:bCs/>
        </w:rPr>
        <w:t>3</w:t>
      </w:r>
      <w:r w:rsidR="00C85E86" w:rsidRPr="00A75857">
        <w:rPr>
          <w:rFonts w:ascii="Rubik" w:hAnsi="Rubik" w:cs="Rubik"/>
          <w:bCs/>
        </w:rPr>
        <w:t xml:space="preserve">.2 </w:t>
      </w:r>
      <w:r w:rsidR="00A75857">
        <w:rPr>
          <w:rFonts w:ascii="Rubik" w:hAnsi="Rubik" w:cs="Rubik"/>
          <w:bCs/>
        </w:rPr>
        <w:tab/>
      </w:r>
      <w:r w:rsidR="0040340B">
        <w:rPr>
          <w:rFonts w:ascii="Rubik" w:hAnsi="Rubik" w:cs="Rubik"/>
          <w:bCs/>
        </w:rPr>
        <w:t>In addition, n</w:t>
      </w:r>
      <w:r w:rsidR="003A00F6" w:rsidRPr="00A75857">
        <w:rPr>
          <w:rFonts w:ascii="Rubik" w:hAnsi="Rubik" w:cs="Rubik"/>
          <w:bCs/>
        </w:rPr>
        <w:t>ote</w:t>
      </w:r>
      <w:r w:rsidR="006D4C47">
        <w:rPr>
          <w:rFonts w:ascii="Rubik" w:hAnsi="Rubik" w:cs="Rubik"/>
          <w:bCs/>
        </w:rPr>
        <w:t xml:space="preserve"> </w:t>
      </w:r>
      <w:r w:rsidR="003A00F6" w:rsidRPr="00A75857">
        <w:rPr>
          <w:rFonts w:ascii="Rubik" w:hAnsi="Rubik" w:cs="Rubik"/>
          <w:bCs/>
        </w:rPr>
        <w:t>the followin</w:t>
      </w:r>
      <w:r w:rsidR="00F36E12" w:rsidRPr="00A75857">
        <w:rPr>
          <w:rFonts w:ascii="Rubik" w:hAnsi="Rubik" w:cs="Rubik"/>
          <w:bCs/>
        </w:rPr>
        <w:t xml:space="preserve">g </w:t>
      </w:r>
      <w:r w:rsidR="00D16ACD">
        <w:rPr>
          <w:rFonts w:ascii="Rubik" w:hAnsi="Rubik" w:cs="Rubik"/>
          <w:bCs/>
        </w:rPr>
        <w:t xml:space="preserve">general precautions </w:t>
      </w:r>
      <w:r w:rsidR="00F244AB">
        <w:rPr>
          <w:rFonts w:ascii="Rubik" w:hAnsi="Rubik" w:cs="Rubik"/>
          <w:bCs/>
        </w:rPr>
        <w:t xml:space="preserve">to prevent a fall </w:t>
      </w:r>
      <w:r w:rsidR="003A00F6" w:rsidRPr="00A75857">
        <w:rPr>
          <w:rFonts w:ascii="Rubik" w:hAnsi="Rubik" w:cs="Rubik"/>
          <w:bCs/>
        </w:rPr>
        <w:t>and apply as appropriate</w:t>
      </w:r>
      <w:r w:rsidR="00FD7281" w:rsidRPr="00A75857">
        <w:rPr>
          <w:rFonts w:ascii="Rubik" w:hAnsi="Rubik" w:cs="Rubik"/>
          <w:bCs/>
        </w:rPr>
        <w:t>.</w:t>
      </w:r>
    </w:p>
    <w:p w14:paraId="773BA859" w14:textId="34D42696" w:rsidR="00FD7281" w:rsidRPr="00A75857" w:rsidRDefault="00FD7281" w:rsidP="00FD7281">
      <w:pPr>
        <w:pStyle w:val="ListParagraph"/>
        <w:numPr>
          <w:ilvl w:val="0"/>
          <w:numId w:val="22"/>
        </w:numPr>
        <w:suppressAutoHyphens/>
        <w:rPr>
          <w:rFonts w:ascii="Rubik" w:hAnsi="Rubik" w:cs="Rubik"/>
          <w:bCs/>
        </w:rPr>
      </w:pPr>
      <w:r w:rsidRPr="00A75857">
        <w:rPr>
          <w:rFonts w:ascii="Rubik" w:hAnsi="Rubik" w:cs="Rubik"/>
          <w:bCs/>
        </w:rPr>
        <w:t xml:space="preserve">Clean up spillages </w:t>
      </w:r>
      <w:r w:rsidR="00417EB3" w:rsidRPr="00A75857">
        <w:rPr>
          <w:rFonts w:ascii="Rubik" w:hAnsi="Rubik" w:cs="Rubik"/>
          <w:bCs/>
        </w:rPr>
        <w:t xml:space="preserve">quickly and efficiently, including </w:t>
      </w:r>
      <w:r w:rsidR="00DA6A02" w:rsidRPr="00A75857">
        <w:rPr>
          <w:rFonts w:ascii="Rubik" w:hAnsi="Rubik" w:cs="Rubik"/>
          <w:bCs/>
        </w:rPr>
        <w:t xml:space="preserve">any </w:t>
      </w:r>
      <w:r w:rsidR="00417EB3" w:rsidRPr="00A75857">
        <w:rPr>
          <w:rFonts w:ascii="Rubik" w:hAnsi="Rubik" w:cs="Rubik"/>
          <w:bCs/>
        </w:rPr>
        <w:t>water left on the floor after the person has bathed, showered or washed.</w:t>
      </w:r>
    </w:p>
    <w:p w14:paraId="323E36EE" w14:textId="369A3176" w:rsidR="00417EB3" w:rsidRPr="00A75857" w:rsidRDefault="00053C5B" w:rsidP="00FD7281">
      <w:pPr>
        <w:pStyle w:val="ListParagraph"/>
        <w:numPr>
          <w:ilvl w:val="0"/>
          <w:numId w:val="22"/>
        </w:numPr>
        <w:suppressAutoHyphens/>
        <w:rPr>
          <w:rFonts w:ascii="Rubik" w:hAnsi="Rubik" w:cs="Rubik"/>
          <w:bCs/>
        </w:rPr>
      </w:pPr>
      <w:r>
        <w:rPr>
          <w:rFonts w:ascii="Rubik" w:hAnsi="Rubik" w:cs="Rubik"/>
          <w:bCs/>
        </w:rPr>
        <w:t xml:space="preserve">Make </w:t>
      </w:r>
      <w:r w:rsidR="004A7991" w:rsidRPr="00A75857">
        <w:rPr>
          <w:rFonts w:ascii="Rubik" w:hAnsi="Rubik" w:cs="Rubik"/>
          <w:bCs/>
        </w:rPr>
        <w:t xml:space="preserve">sure the person’s </w:t>
      </w:r>
      <w:r w:rsidR="009267A8" w:rsidRPr="00A75857">
        <w:rPr>
          <w:rFonts w:ascii="Rubik" w:hAnsi="Rubik" w:cs="Rubik"/>
          <w:bCs/>
        </w:rPr>
        <w:t>footwear is</w:t>
      </w:r>
      <w:r w:rsidR="004A7991" w:rsidRPr="00A75857">
        <w:rPr>
          <w:rFonts w:ascii="Rubik" w:hAnsi="Rubik" w:cs="Rubik"/>
          <w:bCs/>
        </w:rPr>
        <w:t xml:space="preserve"> securely </w:t>
      </w:r>
      <w:r w:rsidR="00144F02" w:rsidRPr="00A75857">
        <w:rPr>
          <w:rFonts w:ascii="Rubik" w:hAnsi="Rubik" w:cs="Rubik"/>
          <w:bCs/>
        </w:rPr>
        <w:t xml:space="preserve">fastened </w:t>
      </w:r>
      <w:r w:rsidR="001B305C">
        <w:rPr>
          <w:rFonts w:ascii="Rubik" w:hAnsi="Rubik" w:cs="Rubik"/>
          <w:bCs/>
        </w:rPr>
        <w:t xml:space="preserve">/ </w:t>
      </w:r>
      <w:r w:rsidR="004A7991" w:rsidRPr="00A75857">
        <w:rPr>
          <w:rFonts w:ascii="Rubik" w:hAnsi="Rubik" w:cs="Rubik"/>
          <w:bCs/>
        </w:rPr>
        <w:t xml:space="preserve">tied, or that slip-on shoes </w:t>
      </w:r>
      <w:r w:rsidR="00EA5FF5" w:rsidRPr="00A75857">
        <w:rPr>
          <w:rFonts w:ascii="Rubik" w:hAnsi="Rubik" w:cs="Rubik"/>
          <w:bCs/>
        </w:rPr>
        <w:t>are not loose-fitting and likely to fall off.</w:t>
      </w:r>
    </w:p>
    <w:p w14:paraId="436A4886" w14:textId="21D29C33" w:rsidR="00EA5FF5" w:rsidRPr="00A75857" w:rsidRDefault="00EA5FF5" w:rsidP="00FD7281">
      <w:pPr>
        <w:pStyle w:val="ListParagraph"/>
        <w:numPr>
          <w:ilvl w:val="0"/>
          <w:numId w:val="22"/>
        </w:numPr>
        <w:suppressAutoHyphens/>
        <w:rPr>
          <w:rFonts w:ascii="Rubik" w:hAnsi="Rubik" w:cs="Rubik"/>
          <w:bCs/>
        </w:rPr>
      </w:pPr>
      <w:r w:rsidRPr="00A75857">
        <w:rPr>
          <w:rFonts w:ascii="Rubik" w:hAnsi="Rubik" w:cs="Rubik"/>
          <w:bCs/>
        </w:rPr>
        <w:t xml:space="preserve">Encourage </w:t>
      </w:r>
      <w:r w:rsidR="001A2960" w:rsidRPr="00A75857">
        <w:rPr>
          <w:rFonts w:ascii="Rubik" w:hAnsi="Rubik" w:cs="Rubik"/>
          <w:bCs/>
        </w:rPr>
        <w:t>them</w:t>
      </w:r>
      <w:r w:rsidRPr="00A75857">
        <w:rPr>
          <w:rFonts w:ascii="Rubik" w:hAnsi="Rubik" w:cs="Rubik"/>
          <w:bCs/>
        </w:rPr>
        <w:t xml:space="preserve"> to wear </w:t>
      </w:r>
      <w:r w:rsidR="00C0128E" w:rsidRPr="00A75857">
        <w:rPr>
          <w:rFonts w:ascii="Rubik" w:hAnsi="Rubik" w:cs="Rubik"/>
          <w:bCs/>
        </w:rPr>
        <w:t xml:space="preserve">their glasses </w:t>
      </w:r>
      <w:r w:rsidR="00C374BB">
        <w:rPr>
          <w:rFonts w:ascii="Rubik" w:hAnsi="Rubik" w:cs="Rubik"/>
          <w:bCs/>
        </w:rPr>
        <w:t xml:space="preserve">as necessary </w:t>
      </w:r>
      <w:r w:rsidR="00C0128E" w:rsidRPr="00A75857">
        <w:rPr>
          <w:rFonts w:ascii="Rubik" w:hAnsi="Rubik" w:cs="Rubik"/>
          <w:bCs/>
        </w:rPr>
        <w:t>and check they are clean.</w:t>
      </w:r>
    </w:p>
    <w:p w14:paraId="14740F35" w14:textId="64B58FA0" w:rsidR="00A01058" w:rsidRPr="00A75857" w:rsidRDefault="00C5671D" w:rsidP="00FD7281">
      <w:pPr>
        <w:pStyle w:val="ListParagraph"/>
        <w:numPr>
          <w:ilvl w:val="0"/>
          <w:numId w:val="22"/>
        </w:numPr>
        <w:suppressAutoHyphens/>
        <w:rPr>
          <w:rFonts w:ascii="Rubik" w:hAnsi="Rubik" w:cs="Rubik"/>
          <w:bCs/>
        </w:rPr>
      </w:pPr>
      <w:r w:rsidRPr="00A75857">
        <w:rPr>
          <w:rFonts w:ascii="Rubik" w:hAnsi="Rubik" w:cs="Rubik"/>
          <w:bCs/>
        </w:rPr>
        <w:t>Encourage the person not to get up from a sitting position too quickly.</w:t>
      </w:r>
    </w:p>
    <w:p w14:paraId="407FDB50" w14:textId="3B6F2006" w:rsidR="00865869" w:rsidRPr="00156AF9" w:rsidRDefault="00BA3065" w:rsidP="00865869">
      <w:pPr>
        <w:pStyle w:val="ListParagraph"/>
        <w:numPr>
          <w:ilvl w:val="0"/>
          <w:numId w:val="22"/>
        </w:numPr>
        <w:rPr>
          <w:rFonts w:ascii="Rubik" w:hAnsi="Rubik" w:cs="Rubik"/>
          <w:bCs/>
        </w:rPr>
      </w:pPr>
      <w:r>
        <w:rPr>
          <w:rFonts w:ascii="Rubik" w:hAnsi="Rubik" w:cs="Rubik"/>
          <w:bCs/>
        </w:rPr>
        <w:t xml:space="preserve">Check that </w:t>
      </w:r>
      <w:r w:rsidR="00381F07">
        <w:rPr>
          <w:rFonts w:ascii="Rubik" w:hAnsi="Rubik" w:cs="Rubik"/>
          <w:bCs/>
        </w:rPr>
        <w:t xml:space="preserve">any </w:t>
      </w:r>
      <w:r w:rsidR="0096422B">
        <w:rPr>
          <w:rFonts w:ascii="Rubik" w:hAnsi="Rubik" w:cs="Rubik"/>
          <w:bCs/>
        </w:rPr>
        <w:t xml:space="preserve">mobility aids, lifting </w:t>
      </w:r>
      <w:r w:rsidR="00865869" w:rsidRPr="00156AF9">
        <w:rPr>
          <w:rFonts w:ascii="Rubik" w:hAnsi="Rubik" w:cs="Rubik"/>
          <w:bCs/>
        </w:rPr>
        <w:t>equipment</w:t>
      </w:r>
      <w:r w:rsidR="00381F07">
        <w:rPr>
          <w:rFonts w:ascii="Rubik" w:hAnsi="Rubik" w:cs="Rubik"/>
          <w:bCs/>
        </w:rPr>
        <w:t xml:space="preserve"> or household adaptations</w:t>
      </w:r>
      <w:r w:rsidR="00865869" w:rsidRPr="00156AF9">
        <w:rPr>
          <w:rFonts w:ascii="Rubik" w:hAnsi="Rubik" w:cs="Rubik"/>
          <w:bCs/>
        </w:rPr>
        <w:t xml:space="preserve">, </w:t>
      </w:r>
      <w:r w:rsidR="00EC5211" w:rsidRPr="00156AF9">
        <w:rPr>
          <w:rFonts w:ascii="Rubik" w:hAnsi="Rubik" w:cs="Rubik"/>
          <w:bCs/>
        </w:rPr>
        <w:t>(</w:t>
      </w:r>
      <w:r w:rsidR="00865869" w:rsidRPr="00156AF9">
        <w:rPr>
          <w:rFonts w:ascii="Rubik" w:hAnsi="Rubik" w:cs="Rubik"/>
          <w:bCs/>
        </w:rPr>
        <w:t xml:space="preserve">such as </w:t>
      </w:r>
      <w:r w:rsidR="0074188B" w:rsidRPr="00156AF9">
        <w:rPr>
          <w:rFonts w:ascii="Rubik" w:hAnsi="Rubik" w:cs="Rubik"/>
          <w:bCs/>
        </w:rPr>
        <w:t>walk</w:t>
      </w:r>
      <w:r w:rsidR="007A1B96">
        <w:rPr>
          <w:rFonts w:ascii="Rubik" w:hAnsi="Rubik" w:cs="Rubik"/>
          <w:bCs/>
        </w:rPr>
        <w:t>er</w:t>
      </w:r>
      <w:r w:rsidR="0096422B">
        <w:rPr>
          <w:rFonts w:ascii="Rubik" w:hAnsi="Rubik" w:cs="Rubik"/>
          <w:bCs/>
        </w:rPr>
        <w:t xml:space="preserve">, </w:t>
      </w:r>
      <w:r w:rsidR="00CD669A">
        <w:rPr>
          <w:rFonts w:ascii="Rubik" w:hAnsi="Rubik" w:cs="Rubik"/>
          <w:bCs/>
        </w:rPr>
        <w:t>riser</w:t>
      </w:r>
      <w:r w:rsidR="004D6516">
        <w:rPr>
          <w:rFonts w:ascii="Rubik" w:hAnsi="Rubik" w:cs="Rubik"/>
          <w:bCs/>
        </w:rPr>
        <w:t xml:space="preserve"> </w:t>
      </w:r>
      <w:r w:rsidR="00CD669A">
        <w:rPr>
          <w:rFonts w:ascii="Rubik" w:hAnsi="Rubik" w:cs="Rubik"/>
          <w:bCs/>
        </w:rPr>
        <w:t>recliner chair</w:t>
      </w:r>
      <w:r w:rsidR="00124AED">
        <w:rPr>
          <w:rFonts w:ascii="Rubik" w:hAnsi="Rubik" w:cs="Rubik"/>
          <w:bCs/>
        </w:rPr>
        <w:t xml:space="preserve">, </w:t>
      </w:r>
      <w:r w:rsidR="0096422B">
        <w:rPr>
          <w:rFonts w:ascii="Rubik" w:hAnsi="Rubik" w:cs="Rubik"/>
          <w:bCs/>
        </w:rPr>
        <w:t>handrails</w:t>
      </w:r>
      <w:r w:rsidR="0074188B" w:rsidRPr="00156AF9">
        <w:rPr>
          <w:rFonts w:ascii="Rubik" w:hAnsi="Rubik" w:cs="Rubik"/>
          <w:bCs/>
        </w:rPr>
        <w:t xml:space="preserve">) </w:t>
      </w:r>
      <w:r w:rsidR="00865869" w:rsidRPr="00156AF9">
        <w:rPr>
          <w:rFonts w:ascii="Rubik" w:hAnsi="Rubik" w:cs="Rubik"/>
          <w:bCs/>
        </w:rPr>
        <w:t>remain fit for purpose</w:t>
      </w:r>
      <w:r>
        <w:rPr>
          <w:rFonts w:ascii="Rubik" w:hAnsi="Rubik" w:cs="Rubik"/>
          <w:bCs/>
        </w:rPr>
        <w:t xml:space="preserve"> and encourage the person to use them.</w:t>
      </w:r>
    </w:p>
    <w:p w14:paraId="14BFCFD6" w14:textId="3FC52AA1" w:rsidR="00062D8C" w:rsidRPr="00A75857" w:rsidRDefault="00CF3B4E" w:rsidP="00062D8C">
      <w:pPr>
        <w:pStyle w:val="ListParagraph"/>
        <w:numPr>
          <w:ilvl w:val="0"/>
          <w:numId w:val="22"/>
        </w:numPr>
        <w:rPr>
          <w:rFonts w:ascii="Rubik" w:hAnsi="Rubik" w:cs="Rubik"/>
          <w:color w:val="000000"/>
        </w:rPr>
      </w:pPr>
      <w:r w:rsidRPr="00A75857">
        <w:rPr>
          <w:rFonts w:ascii="Rubik" w:hAnsi="Rubik" w:cs="Rubik"/>
          <w:bCs/>
        </w:rPr>
        <w:t xml:space="preserve">Be aware that a person’s health can </w:t>
      </w:r>
      <w:r w:rsidR="005A3FC4">
        <w:rPr>
          <w:rFonts w:ascii="Rubik" w:hAnsi="Rubik" w:cs="Rubik"/>
          <w:bCs/>
        </w:rPr>
        <w:t>vary</w:t>
      </w:r>
      <w:r w:rsidR="002F08A2" w:rsidRPr="00A75857">
        <w:rPr>
          <w:rFonts w:ascii="Rubik" w:hAnsi="Rubik" w:cs="Rubik"/>
          <w:bCs/>
        </w:rPr>
        <w:t>,</w:t>
      </w:r>
      <w:r w:rsidRPr="00A75857">
        <w:rPr>
          <w:rFonts w:ascii="Rubik" w:hAnsi="Rubik" w:cs="Rubik"/>
          <w:bCs/>
        </w:rPr>
        <w:t xml:space="preserve"> </w:t>
      </w:r>
      <w:r w:rsidR="00062D8C" w:rsidRPr="00A75857">
        <w:rPr>
          <w:rFonts w:ascii="Rubik" w:hAnsi="Rubik" w:cs="Rubik"/>
          <w:bCs/>
        </w:rPr>
        <w:t xml:space="preserve">and </w:t>
      </w:r>
      <w:r w:rsidR="00062D8C" w:rsidRPr="00A75857">
        <w:rPr>
          <w:rFonts w:ascii="Rubik" w:hAnsi="Rubik" w:cs="Rubik"/>
          <w:color w:val="000000"/>
        </w:rPr>
        <w:t xml:space="preserve">temporary health conditions (such as infections) can </w:t>
      </w:r>
      <w:r w:rsidR="009E63F5">
        <w:rPr>
          <w:rFonts w:ascii="Rubik" w:hAnsi="Rubik" w:cs="Rubik"/>
          <w:color w:val="000000"/>
        </w:rPr>
        <w:t xml:space="preserve">affect </w:t>
      </w:r>
      <w:r w:rsidR="00062D8C" w:rsidRPr="00A75857">
        <w:rPr>
          <w:rFonts w:ascii="Rubik" w:hAnsi="Rubik" w:cs="Rubik"/>
          <w:color w:val="000000"/>
        </w:rPr>
        <w:t xml:space="preserve">their mental and physical </w:t>
      </w:r>
      <w:r w:rsidR="005A3FC4">
        <w:rPr>
          <w:rFonts w:ascii="Rubik" w:hAnsi="Rubik" w:cs="Rubik"/>
          <w:color w:val="000000"/>
        </w:rPr>
        <w:t>abilities</w:t>
      </w:r>
      <w:r w:rsidR="00062D8C" w:rsidRPr="00A75857">
        <w:rPr>
          <w:rFonts w:ascii="Rubik" w:hAnsi="Rubik" w:cs="Rubik"/>
          <w:color w:val="000000"/>
        </w:rPr>
        <w:t xml:space="preserve">, increasing the risk of falls.  If you </w:t>
      </w:r>
      <w:r w:rsidR="005A3FC4">
        <w:rPr>
          <w:rFonts w:ascii="Rubik" w:hAnsi="Rubik" w:cs="Rubik"/>
          <w:color w:val="000000"/>
        </w:rPr>
        <w:t xml:space="preserve">notice </w:t>
      </w:r>
      <w:r w:rsidR="00062D8C" w:rsidRPr="00A75857">
        <w:rPr>
          <w:rFonts w:ascii="Rubik" w:hAnsi="Rubik" w:cs="Rubik"/>
          <w:color w:val="000000"/>
        </w:rPr>
        <w:t xml:space="preserve">someone is less well than normal, encourage them to do things </w:t>
      </w:r>
      <w:r w:rsidR="005A3FC4">
        <w:rPr>
          <w:rFonts w:ascii="Rubik" w:hAnsi="Rubik" w:cs="Rubik"/>
          <w:color w:val="000000"/>
        </w:rPr>
        <w:t>more slowly</w:t>
      </w:r>
      <w:r w:rsidR="00062D8C" w:rsidRPr="00A75857">
        <w:rPr>
          <w:rFonts w:ascii="Rubik" w:hAnsi="Rubik" w:cs="Rubik"/>
          <w:color w:val="000000"/>
        </w:rPr>
        <w:t xml:space="preserve"> and </w:t>
      </w:r>
      <w:r w:rsidR="00A90B2F">
        <w:rPr>
          <w:rFonts w:ascii="Rubik" w:hAnsi="Rubik" w:cs="Rubik"/>
          <w:color w:val="000000"/>
        </w:rPr>
        <w:t xml:space="preserve">to </w:t>
      </w:r>
      <w:r w:rsidR="00DC6EF1">
        <w:rPr>
          <w:rFonts w:ascii="Rubik" w:hAnsi="Rubik" w:cs="Rubik"/>
          <w:color w:val="000000"/>
        </w:rPr>
        <w:t>take more rest</w:t>
      </w:r>
      <w:r w:rsidR="00062D8C" w:rsidRPr="00A75857">
        <w:rPr>
          <w:rFonts w:ascii="Rubik" w:hAnsi="Rubik" w:cs="Rubik"/>
          <w:color w:val="000000"/>
        </w:rPr>
        <w:t>.</w:t>
      </w:r>
    </w:p>
    <w:p w14:paraId="232B7D2E" w14:textId="6DF35458" w:rsidR="00DC72FE" w:rsidRPr="00A75857" w:rsidRDefault="002F144E" w:rsidP="003C23C3">
      <w:pPr>
        <w:pStyle w:val="ListParagraph"/>
        <w:numPr>
          <w:ilvl w:val="0"/>
          <w:numId w:val="22"/>
        </w:numPr>
        <w:suppressAutoHyphens/>
        <w:rPr>
          <w:rFonts w:ascii="Rubik" w:hAnsi="Rubik" w:cs="Rubik"/>
          <w:bCs/>
        </w:rPr>
      </w:pPr>
      <w:r>
        <w:rPr>
          <w:rFonts w:ascii="Rubik" w:hAnsi="Rubik" w:cs="Rubik"/>
          <w:bCs/>
        </w:rPr>
        <w:t>If a person</w:t>
      </w:r>
      <w:r w:rsidR="00D61FD7">
        <w:rPr>
          <w:rFonts w:ascii="Rubik" w:hAnsi="Rubik" w:cs="Rubik"/>
          <w:bCs/>
        </w:rPr>
        <w:t xml:space="preserve">’s condition deteriorates, for example </w:t>
      </w:r>
      <w:r w:rsidR="001E5F8A">
        <w:rPr>
          <w:rFonts w:ascii="Rubik" w:hAnsi="Rubik" w:cs="Rubik"/>
          <w:bCs/>
        </w:rPr>
        <w:t xml:space="preserve">they begin to </w:t>
      </w:r>
      <w:r w:rsidR="005046E2">
        <w:rPr>
          <w:rFonts w:ascii="Rubik" w:hAnsi="Rubik" w:cs="Rubik"/>
          <w:bCs/>
        </w:rPr>
        <w:t>struggl</w:t>
      </w:r>
      <w:r w:rsidR="001E5F8A">
        <w:rPr>
          <w:rFonts w:ascii="Rubik" w:hAnsi="Rubik" w:cs="Rubik"/>
          <w:bCs/>
        </w:rPr>
        <w:t>e</w:t>
      </w:r>
      <w:r w:rsidR="005046E2">
        <w:rPr>
          <w:rFonts w:ascii="Rubik" w:hAnsi="Rubik" w:cs="Rubik"/>
          <w:bCs/>
        </w:rPr>
        <w:t xml:space="preserve"> </w:t>
      </w:r>
      <w:r w:rsidR="00DC6EF1">
        <w:rPr>
          <w:rFonts w:ascii="Rubik" w:hAnsi="Rubik" w:cs="Rubik"/>
          <w:bCs/>
        </w:rPr>
        <w:t xml:space="preserve">with their </w:t>
      </w:r>
      <w:r w:rsidR="005046E2">
        <w:rPr>
          <w:rFonts w:ascii="Rubik" w:hAnsi="Rubik" w:cs="Rubik"/>
          <w:bCs/>
        </w:rPr>
        <w:t>mobili</w:t>
      </w:r>
      <w:r w:rsidR="00DC6EF1">
        <w:rPr>
          <w:rFonts w:ascii="Rubik" w:hAnsi="Rubik" w:cs="Rubik"/>
          <w:bCs/>
        </w:rPr>
        <w:t>ty</w:t>
      </w:r>
      <w:r w:rsidR="00813637" w:rsidRPr="00A75857">
        <w:rPr>
          <w:rFonts w:ascii="Rubik" w:hAnsi="Rubik" w:cs="Rubik"/>
          <w:bCs/>
        </w:rPr>
        <w:t>,</w:t>
      </w:r>
      <w:r w:rsidR="009D025B">
        <w:rPr>
          <w:rFonts w:ascii="Rubik" w:hAnsi="Rubik" w:cs="Rubik"/>
          <w:bCs/>
        </w:rPr>
        <w:t xml:space="preserve"> </w:t>
      </w:r>
      <w:r w:rsidR="001E5F8A">
        <w:rPr>
          <w:rFonts w:ascii="Rubik" w:hAnsi="Rubik" w:cs="Rubik"/>
          <w:bCs/>
        </w:rPr>
        <w:t>are becoming</w:t>
      </w:r>
      <w:r w:rsidR="009D025B">
        <w:rPr>
          <w:rFonts w:ascii="Rubik" w:hAnsi="Rubik" w:cs="Rubik"/>
          <w:bCs/>
        </w:rPr>
        <w:t xml:space="preserve"> </w:t>
      </w:r>
      <w:r w:rsidR="00454F43">
        <w:rPr>
          <w:rFonts w:ascii="Rubik" w:hAnsi="Rubik" w:cs="Rubik"/>
          <w:bCs/>
        </w:rPr>
        <w:t xml:space="preserve">increasingly </w:t>
      </w:r>
      <w:r w:rsidR="009D025B">
        <w:rPr>
          <w:rFonts w:ascii="Rubik" w:hAnsi="Rubik" w:cs="Rubik"/>
          <w:bCs/>
        </w:rPr>
        <w:t>unsteady</w:t>
      </w:r>
      <w:r w:rsidR="003C23C3">
        <w:rPr>
          <w:rFonts w:ascii="Rubik" w:hAnsi="Rubik" w:cs="Rubik"/>
          <w:bCs/>
        </w:rPr>
        <w:t xml:space="preserve"> </w:t>
      </w:r>
      <w:r w:rsidR="001E5F8A">
        <w:rPr>
          <w:rFonts w:ascii="Rubik" w:hAnsi="Rubik" w:cs="Rubik"/>
          <w:bCs/>
        </w:rPr>
        <w:t>on their feet</w:t>
      </w:r>
      <w:r w:rsidR="0061112A">
        <w:rPr>
          <w:rFonts w:ascii="Rubik" w:hAnsi="Rubik" w:cs="Rubik"/>
          <w:bCs/>
        </w:rPr>
        <w:t xml:space="preserve">, </w:t>
      </w:r>
      <w:r w:rsidR="007E24C7">
        <w:rPr>
          <w:rFonts w:ascii="Rubik" w:hAnsi="Rubik" w:cs="Rubik"/>
          <w:bCs/>
        </w:rPr>
        <w:t>or</w:t>
      </w:r>
      <w:r w:rsidR="00454F43">
        <w:rPr>
          <w:rFonts w:ascii="Rubik" w:hAnsi="Rubik" w:cs="Rubik"/>
          <w:bCs/>
        </w:rPr>
        <w:t xml:space="preserve"> experience near-falls incidents</w:t>
      </w:r>
      <w:r w:rsidR="007E24C7">
        <w:rPr>
          <w:rFonts w:ascii="Rubik" w:hAnsi="Rubik" w:cs="Rubik"/>
          <w:bCs/>
        </w:rPr>
        <w:t xml:space="preserve">, report </w:t>
      </w:r>
      <w:r w:rsidR="00053C5B">
        <w:rPr>
          <w:rFonts w:ascii="Rubik" w:hAnsi="Rubik" w:cs="Rubik"/>
          <w:bCs/>
        </w:rPr>
        <w:t xml:space="preserve">this </w:t>
      </w:r>
      <w:r w:rsidR="00813637" w:rsidRPr="00A75857">
        <w:rPr>
          <w:rFonts w:ascii="Rubik" w:hAnsi="Rubik" w:cs="Rubik"/>
          <w:bCs/>
        </w:rPr>
        <w:t>to your manager</w:t>
      </w:r>
      <w:r w:rsidR="00053C5B">
        <w:rPr>
          <w:rFonts w:ascii="Rubik" w:hAnsi="Rubik" w:cs="Rubik"/>
          <w:bCs/>
        </w:rPr>
        <w:t xml:space="preserve"> / person on call straight away</w:t>
      </w:r>
      <w:r w:rsidR="00813637" w:rsidRPr="00A75857">
        <w:rPr>
          <w:rFonts w:ascii="Rubik" w:hAnsi="Rubik" w:cs="Rubik"/>
          <w:bCs/>
        </w:rPr>
        <w:t>.</w:t>
      </w:r>
    </w:p>
    <w:p w14:paraId="2C1059DF" w14:textId="0F70D27A" w:rsidR="00813637" w:rsidRPr="00A75857" w:rsidRDefault="007040DF" w:rsidP="00FD7281">
      <w:pPr>
        <w:pStyle w:val="ListParagraph"/>
        <w:numPr>
          <w:ilvl w:val="0"/>
          <w:numId w:val="22"/>
        </w:numPr>
        <w:suppressAutoHyphens/>
        <w:rPr>
          <w:rFonts w:ascii="Rubik" w:hAnsi="Rubik" w:cs="Rubik"/>
          <w:bCs/>
        </w:rPr>
      </w:pPr>
      <w:r w:rsidRPr="00A75857">
        <w:rPr>
          <w:rFonts w:ascii="Rubik" w:hAnsi="Rubik" w:cs="Rubik"/>
          <w:bCs/>
        </w:rPr>
        <w:t xml:space="preserve">If you notice any slip, trip or fall hazards, </w:t>
      </w:r>
      <w:r w:rsidR="00C04AAA" w:rsidRPr="00A75857">
        <w:rPr>
          <w:rFonts w:ascii="Rubik" w:hAnsi="Rubik" w:cs="Rubik"/>
          <w:bCs/>
        </w:rPr>
        <w:t>(</w:t>
      </w:r>
      <w:r w:rsidRPr="00A75857">
        <w:rPr>
          <w:rFonts w:ascii="Rubik" w:hAnsi="Rubik" w:cs="Rubik"/>
          <w:bCs/>
        </w:rPr>
        <w:t>such as loose mats</w:t>
      </w:r>
      <w:r w:rsidR="005A3FC4">
        <w:rPr>
          <w:rFonts w:ascii="Rubik" w:hAnsi="Rubik" w:cs="Rubik"/>
          <w:bCs/>
        </w:rPr>
        <w:t xml:space="preserve"> / </w:t>
      </w:r>
      <w:r w:rsidRPr="00A75857">
        <w:rPr>
          <w:rFonts w:ascii="Rubik" w:hAnsi="Rubik" w:cs="Rubik"/>
          <w:bCs/>
        </w:rPr>
        <w:t>rugs,</w:t>
      </w:r>
      <w:r w:rsidR="00C04AAA" w:rsidRPr="00A75857">
        <w:rPr>
          <w:rFonts w:ascii="Rubik" w:hAnsi="Rubik" w:cs="Rubik"/>
          <w:bCs/>
        </w:rPr>
        <w:t xml:space="preserve"> trailing wires or cables</w:t>
      </w:r>
      <w:r w:rsidR="00BA4561" w:rsidRPr="00A75857">
        <w:rPr>
          <w:rFonts w:ascii="Rubik" w:hAnsi="Rubik" w:cs="Rubik"/>
          <w:bCs/>
        </w:rPr>
        <w:t>, ill-fitting footwear</w:t>
      </w:r>
      <w:r w:rsidR="00C04AAA" w:rsidRPr="00A75857">
        <w:rPr>
          <w:rFonts w:ascii="Rubik" w:hAnsi="Rubik" w:cs="Rubik"/>
          <w:bCs/>
        </w:rPr>
        <w:t>)</w:t>
      </w:r>
      <w:r w:rsidR="005A3FC4">
        <w:rPr>
          <w:rFonts w:ascii="Rubik" w:hAnsi="Rubik" w:cs="Rubik"/>
          <w:bCs/>
        </w:rPr>
        <w:t xml:space="preserve">, </w:t>
      </w:r>
      <w:r w:rsidR="00174F87" w:rsidRPr="00A75857">
        <w:rPr>
          <w:rFonts w:ascii="Rubik" w:hAnsi="Rubik" w:cs="Rubik"/>
          <w:bCs/>
        </w:rPr>
        <w:t xml:space="preserve">or </w:t>
      </w:r>
      <w:r w:rsidR="00237C24">
        <w:rPr>
          <w:rFonts w:ascii="Rubik" w:hAnsi="Rubik" w:cs="Rubik"/>
          <w:bCs/>
        </w:rPr>
        <w:t>any</w:t>
      </w:r>
      <w:r w:rsidR="008E40A0">
        <w:rPr>
          <w:rFonts w:ascii="Rubik" w:hAnsi="Rubik" w:cs="Rubik"/>
          <w:bCs/>
        </w:rPr>
        <w:t xml:space="preserve"> furniture /</w:t>
      </w:r>
      <w:r w:rsidR="00174F87" w:rsidRPr="00A75857">
        <w:rPr>
          <w:rFonts w:ascii="Rubik" w:hAnsi="Rubik" w:cs="Rubik"/>
          <w:bCs/>
        </w:rPr>
        <w:t xml:space="preserve"> objects / surfaces you think could cause injury in event of a fal</w:t>
      </w:r>
      <w:r w:rsidR="00215D33">
        <w:rPr>
          <w:rFonts w:ascii="Rubik" w:hAnsi="Rubik" w:cs="Rubik"/>
          <w:bCs/>
        </w:rPr>
        <w:t>l, explain the risks to</w:t>
      </w:r>
      <w:r w:rsidR="00431812" w:rsidRPr="00A75857">
        <w:rPr>
          <w:rFonts w:ascii="Rubik" w:hAnsi="Rubik" w:cs="Rubik"/>
          <w:bCs/>
        </w:rPr>
        <w:t xml:space="preserve"> the person concerned and / or their family</w:t>
      </w:r>
      <w:r w:rsidR="00392D88">
        <w:rPr>
          <w:rFonts w:ascii="Rubik" w:hAnsi="Rubik" w:cs="Rubik"/>
          <w:bCs/>
        </w:rPr>
        <w:t xml:space="preserve"> and</w:t>
      </w:r>
      <w:r w:rsidR="00594A3A">
        <w:rPr>
          <w:rFonts w:ascii="Rubik" w:hAnsi="Rubik" w:cs="Rubik"/>
          <w:bCs/>
        </w:rPr>
        <w:t xml:space="preserve"> </w:t>
      </w:r>
      <w:r w:rsidR="00DB0FE1">
        <w:rPr>
          <w:rFonts w:ascii="Rubik" w:hAnsi="Rubik" w:cs="Rubik"/>
          <w:bCs/>
        </w:rPr>
        <w:t>let</w:t>
      </w:r>
      <w:r w:rsidR="00392D88">
        <w:rPr>
          <w:rFonts w:ascii="Rubik" w:hAnsi="Rubik" w:cs="Rubik"/>
          <w:bCs/>
        </w:rPr>
        <w:t xml:space="preserve"> your line manager</w:t>
      </w:r>
      <w:r w:rsidR="00DB0FE1">
        <w:rPr>
          <w:rFonts w:ascii="Rubik" w:hAnsi="Rubik" w:cs="Rubik"/>
          <w:bCs/>
        </w:rPr>
        <w:t xml:space="preserve"> know</w:t>
      </w:r>
      <w:r w:rsidR="00392D88">
        <w:rPr>
          <w:rFonts w:ascii="Rubik" w:hAnsi="Rubik" w:cs="Rubik"/>
          <w:bCs/>
        </w:rPr>
        <w:t>.</w:t>
      </w:r>
    </w:p>
    <w:p w14:paraId="55A7EF02" w14:textId="1F1F6A70" w:rsidR="00FD7281" w:rsidRDefault="00FD7281" w:rsidP="00AA442E">
      <w:pPr>
        <w:pStyle w:val="ListParagraph"/>
        <w:suppressAutoHyphens/>
        <w:rPr>
          <w:rFonts w:ascii="Rubik" w:hAnsi="Rubik" w:cs="Rubik"/>
          <w:bCs/>
        </w:rPr>
      </w:pPr>
    </w:p>
    <w:p w14:paraId="1FB15A12" w14:textId="77777777" w:rsidR="0040340B" w:rsidRPr="00A75857" w:rsidRDefault="0040340B" w:rsidP="00AA442E">
      <w:pPr>
        <w:pStyle w:val="ListParagraph"/>
        <w:suppressAutoHyphens/>
        <w:rPr>
          <w:rFonts w:ascii="Rubik" w:hAnsi="Rubik" w:cs="Rubik"/>
          <w:bCs/>
        </w:rPr>
      </w:pPr>
    </w:p>
    <w:p w14:paraId="449BDCE3" w14:textId="268D8D20" w:rsidR="003C2827" w:rsidRPr="00A75857" w:rsidRDefault="00CA2AA5" w:rsidP="0000660C">
      <w:pPr>
        <w:suppressAutoHyphens/>
        <w:rPr>
          <w:rFonts w:ascii="Rubik" w:hAnsi="Rubik" w:cs="Rubik"/>
          <w:bCs/>
        </w:rPr>
      </w:pPr>
      <w:r w:rsidRPr="00A75857">
        <w:rPr>
          <w:rFonts w:ascii="Rubik" w:hAnsi="Rubik" w:cs="Rubik"/>
          <w:bCs/>
        </w:rPr>
        <w:lastRenderedPageBreak/>
        <w:t>3</w:t>
      </w:r>
      <w:r w:rsidR="003C2827" w:rsidRPr="00A75857">
        <w:rPr>
          <w:rFonts w:ascii="Rubik" w:hAnsi="Rubik" w:cs="Rubik"/>
          <w:bCs/>
        </w:rPr>
        <w:t xml:space="preserve">.3 </w:t>
      </w:r>
      <w:r w:rsidR="00A75857">
        <w:rPr>
          <w:rFonts w:ascii="Rubik" w:hAnsi="Rubik" w:cs="Rubik"/>
          <w:bCs/>
        </w:rPr>
        <w:tab/>
        <w:t>I</w:t>
      </w:r>
      <w:r w:rsidR="003C2827" w:rsidRPr="00A75857">
        <w:rPr>
          <w:rFonts w:ascii="Rubik" w:hAnsi="Rubik" w:cs="Rubik"/>
          <w:bCs/>
        </w:rPr>
        <w:t>n event of a fall:</w:t>
      </w:r>
    </w:p>
    <w:p w14:paraId="5055DB00" w14:textId="7FDEC0BE" w:rsidR="004128B2" w:rsidRPr="00A75857" w:rsidRDefault="00E16396" w:rsidP="00A75857">
      <w:pPr>
        <w:pStyle w:val="ListParagraph"/>
        <w:numPr>
          <w:ilvl w:val="0"/>
          <w:numId w:val="26"/>
        </w:numPr>
        <w:suppressAutoHyphens/>
        <w:ind w:left="1069"/>
        <w:rPr>
          <w:rFonts w:ascii="Rubik" w:hAnsi="Rubik" w:cs="Rubik"/>
          <w:bCs/>
        </w:rPr>
      </w:pPr>
      <w:r w:rsidRPr="00A75857">
        <w:rPr>
          <w:rFonts w:ascii="Rubik" w:hAnsi="Rubik" w:cs="Rubik"/>
          <w:bCs/>
        </w:rPr>
        <w:t>do</w:t>
      </w:r>
      <w:r w:rsidR="004128B2" w:rsidRPr="00A75857">
        <w:rPr>
          <w:rFonts w:ascii="Rubik" w:hAnsi="Rubik" w:cs="Rubik"/>
          <w:bCs/>
        </w:rPr>
        <w:t xml:space="preserve"> not try to catch a falling person</w:t>
      </w:r>
    </w:p>
    <w:p w14:paraId="61701832" w14:textId="3DF6C141" w:rsidR="00891821" w:rsidRPr="00A75857" w:rsidRDefault="00DE1F70" w:rsidP="00A75857">
      <w:pPr>
        <w:pStyle w:val="ListParagraph"/>
        <w:numPr>
          <w:ilvl w:val="0"/>
          <w:numId w:val="24"/>
        </w:numPr>
        <w:suppressAutoHyphens/>
        <w:ind w:left="1069"/>
        <w:rPr>
          <w:rFonts w:ascii="Rubik" w:hAnsi="Rubik" w:cs="Rubik"/>
          <w:bCs/>
        </w:rPr>
      </w:pPr>
      <w:r>
        <w:rPr>
          <w:rFonts w:ascii="Rubik" w:hAnsi="Rubik" w:cs="Rubik"/>
          <w:bCs/>
        </w:rPr>
        <w:t xml:space="preserve">apply </w:t>
      </w:r>
      <w:r w:rsidR="00B12872" w:rsidRPr="00A75857">
        <w:rPr>
          <w:rFonts w:ascii="Rubik" w:hAnsi="Rubik" w:cs="Rubik"/>
          <w:bCs/>
        </w:rPr>
        <w:t>your first aid training</w:t>
      </w:r>
    </w:p>
    <w:p w14:paraId="0A4E63C9" w14:textId="52AAB0B0" w:rsidR="00B12872" w:rsidRPr="00A75857" w:rsidRDefault="002F6282" w:rsidP="00A75857">
      <w:pPr>
        <w:pStyle w:val="ListParagraph"/>
        <w:numPr>
          <w:ilvl w:val="0"/>
          <w:numId w:val="24"/>
        </w:numPr>
        <w:suppressAutoHyphens/>
        <w:ind w:left="1069"/>
        <w:rPr>
          <w:rFonts w:ascii="Rubik" w:hAnsi="Rubik" w:cs="Rubik"/>
          <w:bCs/>
        </w:rPr>
      </w:pPr>
      <w:r w:rsidRPr="00A75857">
        <w:rPr>
          <w:rFonts w:ascii="Rubik" w:hAnsi="Rubik" w:cs="Rubik"/>
          <w:bCs/>
        </w:rPr>
        <w:t>s</w:t>
      </w:r>
      <w:r w:rsidR="00B12872" w:rsidRPr="00A75857">
        <w:rPr>
          <w:rFonts w:ascii="Rubik" w:hAnsi="Rubik" w:cs="Rubik"/>
          <w:bCs/>
        </w:rPr>
        <w:t>ummon an ambulance as necessary by calling 999 or 112</w:t>
      </w:r>
    </w:p>
    <w:p w14:paraId="517E64F5" w14:textId="415CA232" w:rsidR="00871BC1" w:rsidRPr="00A75857" w:rsidRDefault="002F6282" w:rsidP="00A75857">
      <w:pPr>
        <w:pStyle w:val="ListParagraph"/>
        <w:numPr>
          <w:ilvl w:val="0"/>
          <w:numId w:val="24"/>
        </w:numPr>
        <w:suppressAutoHyphens/>
        <w:ind w:left="1069"/>
        <w:rPr>
          <w:rFonts w:ascii="Rubik" w:hAnsi="Rubik" w:cs="Rubik"/>
          <w:bCs/>
        </w:rPr>
      </w:pPr>
      <w:r w:rsidRPr="00A75857">
        <w:rPr>
          <w:rFonts w:ascii="Rubik" w:hAnsi="Rubik" w:cs="Rubik"/>
          <w:bCs/>
        </w:rPr>
        <w:t>i</w:t>
      </w:r>
      <w:r w:rsidR="00871BC1" w:rsidRPr="00A75857">
        <w:rPr>
          <w:rFonts w:ascii="Rubik" w:hAnsi="Rubik" w:cs="Rubik"/>
          <w:bCs/>
        </w:rPr>
        <w:t>nform your line manager / person on call</w:t>
      </w:r>
      <w:r w:rsidR="00410603">
        <w:rPr>
          <w:rFonts w:ascii="Rubik" w:hAnsi="Rubik" w:cs="Rubik"/>
          <w:bCs/>
        </w:rPr>
        <w:t xml:space="preserve"> and the person’s parent / carer</w:t>
      </w:r>
    </w:p>
    <w:p w14:paraId="26964D00" w14:textId="4C6748C2" w:rsidR="008E20D4" w:rsidRDefault="00891821" w:rsidP="00A75857">
      <w:pPr>
        <w:numPr>
          <w:ilvl w:val="0"/>
          <w:numId w:val="23"/>
        </w:numPr>
        <w:suppressAutoHyphens/>
        <w:ind w:left="1069"/>
        <w:rPr>
          <w:rFonts w:ascii="Rubik" w:hAnsi="Rubik" w:cs="Rubik"/>
        </w:rPr>
      </w:pPr>
      <w:r w:rsidRPr="00A75857">
        <w:rPr>
          <w:rFonts w:ascii="Rubik" w:hAnsi="Rubik" w:cs="Rubik"/>
        </w:rPr>
        <w:t xml:space="preserve">record the incident on the </w:t>
      </w:r>
      <w:r w:rsidR="00594A3A">
        <w:rPr>
          <w:rFonts w:ascii="Rubik" w:hAnsi="Rubik" w:cs="Rubik"/>
        </w:rPr>
        <w:t>person’s day-to-day record</w:t>
      </w:r>
      <w:r w:rsidR="00CA2AA5" w:rsidRPr="00A75857">
        <w:rPr>
          <w:rFonts w:ascii="Rubik" w:hAnsi="Rubik" w:cs="Rubik"/>
        </w:rPr>
        <w:t>.</w:t>
      </w:r>
    </w:p>
    <w:p w14:paraId="5243A94B" w14:textId="77777777" w:rsidR="00594A3A" w:rsidRPr="00A75857" w:rsidRDefault="00594A3A" w:rsidP="00594A3A">
      <w:pPr>
        <w:suppressAutoHyphens/>
        <w:ind w:left="1069"/>
        <w:rPr>
          <w:rFonts w:ascii="Rubik" w:hAnsi="Rubik" w:cs="Rubik"/>
        </w:rPr>
      </w:pPr>
    </w:p>
    <w:p w14:paraId="191BC9D6" w14:textId="33A420D9" w:rsidR="00210D59" w:rsidRPr="00A75857" w:rsidRDefault="006E61F2" w:rsidP="00A4446D">
      <w:pPr>
        <w:pStyle w:val="Heading1"/>
        <w:rPr>
          <w:rFonts w:ascii="Rubik" w:hAnsi="Rubik" w:cs="Rubik"/>
        </w:rPr>
      </w:pPr>
      <w:bookmarkStart w:id="3" w:name="_Toc70417686"/>
      <w:r w:rsidRPr="00A75857">
        <w:rPr>
          <w:rFonts w:ascii="Rubik" w:hAnsi="Rubik" w:cs="Rubik"/>
        </w:rPr>
        <w:t>4</w:t>
      </w:r>
      <w:r w:rsidR="00210D59" w:rsidRPr="00A75857">
        <w:rPr>
          <w:rFonts w:ascii="Rubik" w:hAnsi="Rubik" w:cs="Rubik"/>
        </w:rPr>
        <w:t xml:space="preserve">.0 </w:t>
      </w:r>
      <w:r w:rsidR="00A75857">
        <w:rPr>
          <w:rFonts w:ascii="Rubik" w:hAnsi="Rubik" w:cs="Rubik"/>
        </w:rPr>
        <w:tab/>
      </w:r>
      <w:r w:rsidR="00210D59" w:rsidRPr="00A75857">
        <w:rPr>
          <w:rFonts w:ascii="Rubik" w:hAnsi="Rubik" w:cs="Rubik"/>
        </w:rPr>
        <w:t>WORKING WITH BABIES AND SMALL CHILDREN</w:t>
      </w:r>
      <w:bookmarkEnd w:id="3"/>
    </w:p>
    <w:p w14:paraId="4AABE557" w14:textId="77777777" w:rsidR="00A75857" w:rsidRDefault="00A75857" w:rsidP="00210D59">
      <w:pPr>
        <w:pStyle w:val="BodyText2"/>
        <w:rPr>
          <w:rFonts w:ascii="Rubik" w:hAnsi="Rubik" w:cs="Rubik"/>
          <w:bCs/>
          <w:spacing w:val="0"/>
        </w:rPr>
      </w:pPr>
    </w:p>
    <w:p w14:paraId="5A1AE45E" w14:textId="3F8A290D" w:rsidR="00210D59" w:rsidRPr="00A75857" w:rsidRDefault="006E61F2" w:rsidP="00210D59">
      <w:pPr>
        <w:pStyle w:val="BodyText2"/>
        <w:rPr>
          <w:rFonts w:ascii="Rubik" w:hAnsi="Rubik" w:cs="Rubik"/>
          <w:bCs/>
          <w:spacing w:val="0"/>
        </w:rPr>
      </w:pPr>
      <w:r w:rsidRPr="00A75857">
        <w:rPr>
          <w:rFonts w:ascii="Rubik" w:hAnsi="Rubik" w:cs="Rubik"/>
          <w:bCs/>
          <w:spacing w:val="0"/>
        </w:rPr>
        <w:t>4</w:t>
      </w:r>
      <w:r w:rsidR="00210D59" w:rsidRPr="00A75857">
        <w:rPr>
          <w:rFonts w:ascii="Rubik" w:hAnsi="Rubik" w:cs="Rubik"/>
          <w:bCs/>
          <w:spacing w:val="0"/>
        </w:rPr>
        <w:t xml:space="preserve">.1 </w:t>
      </w:r>
      <w:r w:rsidR="00A75857">
        <w:rPr>
          <w:rFonts w:ascii="Rubik" w:hAnsi="Rubik" w:cs="Rubik"/>
          <w:bCs/>
          <w:spacing w:val="0"/>
        </w:rPr>
        <w:tab/>
      </w:r>
      <w:r w:rsidR="00210D59" w:rsidRPr="00A75857">
        <w:rPr>
          <w:rFonts w:ascii="Rubik" w:hAnsi="Rubik" w:cs="Rubik"/>
          <w:bCs/>
          <w:spacing w:val="0"/>
        </w:rPr>
        <w:t xml:space="preserve">When you are looking after a baby or small child, the </w:t>
      </w:r>
      <w:r w:rsidR="006B538C" w:rsidRPr="00A75857">
        <w:rPr>
          <w:rFonts w:ascii="Rubik" w:hAnsi="Rubik" w:cs="Rubik"/>
          <w:bCs/>
          <w:spacing w:val="0"/>
        </w:rPr>
        <w:t>care planner / assessor</w:t>
      </w:r>
      <w:r w:rsidR="00210D59" w:rsidRPr="00A75857">
        <w:rPr>
          <w:rFonts w:ascii="Rubik" w:hAnsi="Rubik" w:cs="Rubik"/>
          <w:bCs/>
          <w:spacing w:val="0"/>
        </w:rPr>
        <w:t xml:space="preserve"> will:</w:t>
      </w:r>
    </w:p>
    <w:p w14:paraId="54B7CAE1" w14:textId="77777777" w:rsidR="00210D59" w:rsidRPr="00A75857" w:rsidRDefault="00210D59" w:rsidP="00A7152A">
      <w:pPr>
        <w:pStyle w:val="BodyText2"/>
        <w:numPr>
          <w:ilvl w:val="0"/>
          <w:numId w:val="9"/>
        </w:numPr>
        <w:tabs>
          <w:tab w:val="left" w:pos="0"/>
          <w:tab w:val="left" w:pos="720"/>
          <w:tab w:val="left" w:pos="1440"/>
        </w:tabs>
        <w:jc w:val="left"/>
        <w:rPr>
          <w:rFonts w:ascii="Rubik" w:hAnsi="Rubik" w:cs="Rubik"/>
          <w:bCs/>
          <w:spacing w:val="0"/>
        </w:rPr>
      </w:pPr>
      <w:r w:rsidRPr="00A75857">
        <w:rPr>
          <w:rFonts w:ascii="Rubik" w:hAnsi="Rubik" w:cs="Rubik"/>
          <w:bCs/>
          <w:spacing w:val="0"/>
        </w:rPr>
        <w:t>assess whether it is safe for you to lift or carry them</w:t>
      </w:r>
    </w:p>
    <w:p w14:paraId="29EF06B0" w14:textId="7C8146C3" w:rsidR="00210D59" w:rsidRPr="00A75857" w:rsidRDefault="00210D59" w:rsidP="00A7152A">
      <w:pPr>
        <w:pStyle w:val="BodyText2"/>
        <w:numPr>
          <w:ilvl w:val="0"/>
          <w:numId w:val="9"/>
        </w:numPr>
        <w:tabs>
          <w:tab w:val="left" w:pos="0"/>
          <w:tab w:val="left" w:pos="720"/>
          <w:tab w:val="left" w:pos="1440"/>
        </w:tabs>
        <w:jc w:val="left"/>
        <w:rPr>
          <w:rFonts w:ascii="Rubik" w:hAnsi="Rubik" w:cs="Rubik"/>
          <w:bCs/>
          <w:spacing w:val="0"/>
        </w:rPr>
      </w:pPr>
      <w:r w:rsidRPr="00A75857">
        <w:rPr>
          <w:rFonts w:ascii="Rubik" w:hAnsi="Rubik" w:cs="Rubik"/>
          <w:bCs/>
          <w:spacing w:val="0"/>
        </w:rPr>
        <w:t xml:space="preserve">assess whether you </w:t>
      </w:r>
      <w:r w:rsidR="00972736">
        <w:rPr>
          <w:rFonts w:ascii="Rubik" w:hAnsi="Rubik" w:cs="Rubik"/>
          <w:bCs/>
          <w:spacing w:val="0"/>
        </w:rPr>
        <w:t xml:space="preserve">can </w:t>
      </w:r>
      <w:r w:rsidRPr="00A75857">
        <w:rPr>
          <w:rFonts w:ascii="Rubik" w:hAnsi="Rubik" w:cs="Rubik"/>
          <w:bCs/>
          <w:spacing w:val="0"/>
        </w:rPr>
        <w:t>lift them from the floor on your own</w:t>
      </w:r>
      <w:r w:rsidR="00230408" w:rsidRPr="00A75857">
        <w:rPr>
          <w:rFonts w:ascii="Rubik" w:hAnsi="Rubik" w:cs="Rubik"/>
          <w:bCs/>
          <w:spacing w:val="0"/>
        </w:rPr>
        <w:t>,</w:t>
      </w:r>
      <w:r w:rsidRPr="00A75857">
        <w:rPr>
          <w:rFonts w:ascii="Rubik" w:hAnsi="Rubik" w:cs="Rubik"/>
          <w:bCs/>
          <w:spacing w:val="0"/>
        </w:rPr>
        <w:t xml:space="preserve"> as this is prohibited unless it has been agreed and documented in the care</w:t>
      </w:r>
      <w:r w:rsidR="0020335F" w:rsidRPr="00A75857">
        <w:rPr>
          <w:rFonts w:ascii="Rubik" w:hAnsi="Rubik" w:cs="Rubik"/>
          <w:bCs/>
          <w:spacing w:val="0"/>
        </w:rPr>
        <w:t xml:space="preserve"> and</w:t>
      </w:r>
      <w:r w:rsidRPr="00A75857">
        <w:rPr>
          <w:rFonts w:ascii="Rubik" w:hAnsi="Rubik" w:cs="Rubik"/>
          <w:bCs/>
          <w:spacing w:val="0"/>
        </w:rPr>
        <w:t xml:space="preserve"> support plan</w:t>
      </w:r>
    </w:p>
    <w:p w14:paraId="51E04575" w14:textId="3C2EBAAC" w:rsidR="00210D59" w:rsidRPr="00A75857" w:rsidRDefault="00210D59" w:rsidP="00A7152A">
      <w:pPr>
        <w:pStyle w:val="BodyText2"/>
        <w:numPr>
          <w:ilvl w:val="0"/>
          <w:numId w:val="9"/>
        </w:numPr>
        <w:tabs>
          <w:tab w:val="left" w:pos="0"/>
          <w:tab w:val="left" w:pos="720"/>
          <w:tab w:val="left" w:pos="1440"/>
        </w:tabs>
        <w:jc w:val="left"/>
        <w:rPr>
          <w:rFonts w:ascii="Rubik" w:hAnsi="Rubik" w:cs="Rubik"/>
          <w:bCs/>
          <w:spacing w:val="0"/>
        </w:rPr>
      </w:pPr>
      <w:r w:rsidRPr="00A75857">
        <w:rPr>
          <w:rFonts w:ascii="Rubik" w:hAnsi="Rubik" w:cs="Rubik"/>
          <w:bCs/>
          <w:spacing w:val="0"/>
        </w:rPr>
        <w:t>ensure you receive the necessary training to carry out agreed tasks safely.</w:t>
      </w:r>
    </w:p>
    <w:p w14:paraId="67BC200A" w14:textId="77777777" w:rsidR="006A5AB4" w:rsidRPr="00A75857" w:rsidRDefault="006A5AB4" w:rsidP="006A5AB4">
      <w:pPr>
        <w:pStyle w:val="BodyText2"/>
        <w:tabs>
          <w:tab w:val="left" w:pos="0"/>
          <w:tab w:val="left" w:pos="720"/>
          <w:tab w:val="left" w:pos="1440"/>
        </w:tabs>
        <w:ind w:left="720"/>
        <w:jc w:val="left"/>
        <w:rPr>
          <w:rFonts w:ascii="Rubik" w:hAnsi="Rubik" w:cs="Rubik"/>
          <w:bCs/>
          <w:spacing w:val="0"/>
        </w:rPr>
      </w:pPr>
    </w:p>
    <w:p w14:paraId="6AE8CA29" w14:textId="044124A9" w:rsidR="00210D59" w:rsidRPr="00A75857" w:rsidRDefault="006E61F2" w:rsidP="00A75857">
      <w:pPr>
        <w:pStyle w:val="BodyText2"/>
        <w:ind w:left="705" w:hanging="705"/>
        <w:rPr>
          <w:rFonts w:ascii="Rubik" w:hAnsi="Rubik" w:cs="Rubik"/>
          <w:bCs/>
          <w:spacing w:val="0"/>
        </w:rPr>
      </w:pPr>
      <w:r w:rsidRPr="00A75857">
        <w:rPr>
          <w:rFonts w:ascii="Rubik" w:hAnsi="Rubik" w:cs="Rubik"/>
          <w:bCs/>
          <w:spacing w:val="0"/>
        </w:rPr>
        <w:t>4</w:t>
      </w:r>
      <w:r w:rsidR="00210D59" w:rsidRPr="00A75857">
        <w:rPr>
          <w:rFonts w:ascii="Rubik" w:hAnsi="Rubik" w:cs="Rubik"/>
          <w:bCs/>
          <w:spacing w:val="0"/>
        </w:rPr>
        <w:t>.</w:t>
      </w:r>
      <w:r w:rsidR="00525C49">
        <w:rPr>
          <w:rFonts w:ascii="Rubik" w:hAnsi="Rubik" w:cs="Rubik"/>
          <w:bCs/>
          <w:spacing w:val="0"/>
        </w:rPr>
        <w:t>2</w:t>
      </w:r>
      <w:r w:rsidR="00210D59" w:rsidRPr="00A75857">
        <w:rPr>
          <w:rFonts w:ascii="Rubik" w:hAnsi="Rubik" w:cs="Rubik"/>
          <w:bCs/>
          <w:spacing w:val="0"/>
        </w:rPr>
        <w:t xml:space="preserve"> </w:t>
      </w:r>
      <w:r w:rsidR="00A75857">
        <w:rPr>
          <w:rFonts w:ascii="Rubik" w:hAnsi="Rubik" w:cs="Rubik"/>
          <w:bCs/>
          <w:spacing w:val="0"/>
        </w:rPr>
        <w:tab/>
      </w:r>
      <w:r w:rsidR="00210D59" w:rsidRPr="00A75857">
        <w:rPr>
          <w:rFonts w:ascii="Rubik" w:hAnsi="Rubik" w:cs="Rubik"/>
          <w:bCs/>
          <w:spacing w:val="0"/>
        </w:rPr>
        <w:t xml:space="preserve">If you think you need to lift or carry a baby or small child and it isn’t </w:t>
      </w:r>
      <w:r w:rsidR="00B129CF">
        <w:rPr>
          <w:rFonts w:ascii="Rubik" w:hAnsi="Rubik" w:cs="Rubik"/>
          <w:bCs/>
          <w:spacing w:val="0"/>
        </w:rPr>
        <w:t>included</w:t>
      </w:r>
      <w:r w:rsidR="00210D59" w:rsidRPr="00A75857">
        <w:rPr>
          <w:rFonts w:ascii="Rubik" w:hAnsi="Rubik" w:cs="Rubik"/>
          <w:bCs/>
          <w:spacing w:val="0"/>
        </w:rPr>
        <w:t xml:space="preserve"> in the care and support plan, get in touch with your line manager to discuss.</w:t>
      </w:r>
    </w:p>
    <w:p w14:paraId="7FA07915" w14:textId="09FB34E0" w:rsidR="00210D59" w:rsidRDefault="00210D59" w:rsidP="00210D59">
      <w:pPr>
        <w:suppressAutoHyphens/>
        <w:rPr>
          <w:rFonts w:ascii="Rubik" w:hAnsi="Rubik" w:cs="Rubik"/>
        </w:rPr>
      </w:pPr>
    </w:p>
    <w:p w14:paraId="737FC4AA" w14:textId="07B9C650" w:rsidR="00525C49" w:rsidRPr="00A75857" w:rsidRDefault="00525C49" w:rsidP="00525C49">
      <w:pPr>
        <w:pStyle w:val="BodyText2"/>
        <w:ind w:left="705" w:hanging="705"/>
        <w:rPr>
          <w:rFonts w:ascii="Rubik" w:hAnsi="Rubik" w:cs="Rubik"/>
          <w:bCs/>
          <w:spacing w:val="0"/>
        </w:rPr>
      </w:pPr>
      <w:r w:rsidRPr="00120C1D">
        <w:rPr>
          <w:rFonts w:ascii="Rubik" w:hAnsi="Rubik" w:cs="Rubik"/>
          <w:bCs/>
          <w:spacing w:val="0"/>
        </w:rPr>
        <w:t xml:space="preserve">4.3 </w:t>
      </w:r>
      <w:r w:rsidRPr="00120C1D">
        <w:rPr>
          <w:rFonts w:ascii="Rubik" w:hAnsi="Rubik" w:cs="Rubik"/>
          <w:bCs/>
          <w:spacing w:val="0"/>
        </w:rPr>
        <w:tab/>
        <w:t>The risk assessment will be reviewed regularly and after any significant incidents, and this will include monitoring the baby / small child’s weight as appropriate.</w:t>
      </w:r>
    </w:p>
    <w:p w14:paraId="05283B83" w14:textId="77777777" w:rsidR="00525C49" w:rsidRPr="00A75857" w:rsidRDefault="00525C49" w:rsidP="00210D59">
      <w:pPr>
        <w:suppressAutoHyphens/>
        <w:rPr>
          <w:rFonts w:ascii="Rubik" w:hAnsi="Rubik" w:cs="Rubik"/>
        </w:rPr>
      </w:pPr>
    </w:p>
    <w:p w14:paraId="4A5213F0" w14:textId="58D1A593" w:rsidR="00210D59" w:rsidRPr="00A75857" w:rsidRDefault="006E61F2" w:rsidP="00A75857">
      <w:pPr>
        <w:suppressAutoHyphens/>
        <w:ind w:left="705" w:hanging="705"/>
        <w:rPr>
          <w:rFonts w:ascii="Rubik" w:hAnsi="Rubik" w:cs="Rubik"/>
        </w:rPr>
      </w:pPr>
      <w:r w:rsidRPr="00A75857">
        <w:rPr>
          <w:rFonts w:ascii="Rubik" w:hAnsi="Rubik" w:cs="Rubik"/>
        </w:rPr>
        <w:t>4</w:t>
      </w:r>
      <w:r w:rsidR="00210D59" w:rsidRPr="00A75857">
        <w:rPr>
          <w:rFonts w:ascii="Rubik" w:hAnsi="Rubik" w:cs="Rubik"/>
        </w:rPr>
        <w:t>.4</w:t>
      </w:r>
      <w:r w:rsidR="00E62052" w:rsidRPr="00A75857">
        <w:rPr>
          <w:rFonts w:ascii="Rubik" w:hAnsi="Rubik" w:cs="Rubik"/>
        </w:rPr>
        <w:t xml:space="preserve"> </w:t>
      </w:r>
      <w:r w:rsidR="00A75857">
        <w:rPr>
          <w:rFonts w:ascii="Rubik" w:hAnsi="Rubik" w:cs="Rubik"/>
        </w:rPr>
        <w:tab/>
      </w:r>
      <w:r w:rsidR="00E62052" w:rsidRPr="00A75857">
        <w:rPr>
          <w:rFonts w:ascii="Rubik" w:hAnsi="Rubik" w:cs="Rubik"/>
        </w:rPr>
        <w:t>See Appendix 1 for</w:t>
      </w:r>
      <w:r w:rsidR="008D0AE6">
        <w:rPr>
          <w:rFonts w:ascii="Rubik" w:hAnsi="Rubik" w:cs="Rubik"/>
        </w:rPr>
        <w:t xml:space="preserve"> details of </w:t>
      </w:r>
      <w:r w:rsidR="00210D59" w:rsidRPr="00A75857">
        <w:rPr>
          <w:rFonts w:ascii="Rubik" w:hAnsi="Rubik" w:cs="Rubik"/>
        </w:rPr>
        <w:t>picking up and carrying babies and small children.</w:t>
      </w:r>
    </w:p>
    <w:p w14:paraId="49D3BB06" w14:textId="77777777" w:rsidR="00210D59" w:rsidRPr="00A75857" w:rsidRDefault="00210D59" w:rsidP="00210D59">
      <w:pPr>
        <w:suppressAutoHyphens/>
        <w:rPr>
          <w:rFonts w:ascii="Rubik" w:hAnsi="Rubik" w:cs="Rubik"/>
        </w:rPr>
      </w:pPr>
    </w:p>
    <w:p w14:paraId="5ABAB10A" w14:textId="375503F4" w:rsidR="009F32E0" w:rsidRDefault="006E61F2" w:rsidP="00A4446D">
      <w:pPr>
        <w:pStyle w:val="Heading1"/>
        <w:rPr>
          <w:rFonts w:ascii="Rubik" w:hAnsi="Rubik" w:cs="Rubik"/>
        </w:rPr>
      </w:pPr>
      <w:bookmarkStart w:id="4" w:name="_Toc70417687"/>
      <w:r w:rsidRPr="00A75857">
        <w:rPr>
          <w:rFonts w:ascii="Rubik" w:hAnsi="Rubik" w:cs="Rubik"/>
        </w:rPr>
        <w:t>5</w:t>
      </w:r>
      <w:r w:rsidR="009F32E0" w:rsidRPr="00A75857">
        <w:rPr>
          <w:rFonts w:ascii="Rubik" w:hAnsi="Rubik" w:cs="Rubik"/>
        </w:rPr>
        <w:t xml:space="preserve">.0 </w:t>
      </w:r>
      <w:r w:rsidR="00A75857">
        <w:rPr>
          <w:rFonts w:ascii="Rubik" w:hAnsi="Rubik" w:cs="Rubik"/>
        </w:rPr>
        <w:tab/>
      </w:r>
      <w:r w:rsidR="009F32E0" w:rsidRPr="00A75857">
        <w:rPr>
          <w:rFonts w:ascii="Rubik" w:hAnsi="Rubik" w:cs="Rubik"/>
        </w:rPr>
        <w:t>MOBILITY AIDS</w:t>
      </w:r>
      <w:bookmarkEnd w:id="4"/>
      <w:r w:rsidR="00120C1D">
        <w:rPr>
          <w:rFonts w:ascii="Rubik" w:hAnsi="Rubik" w:cs="Rubik"/>
        </w:rPr>
        <w:t xml:space="preserve"> AND LIFTING EQUIPMENT</w:t>
      </w:r>
    </w:p>
    <w:p w14:paraId="5512FED4" w14:textId="77777777" w:rsidR="00A5088D" w:rsidRPr="00A5088D" w:rsidRDefault="00A5088D" w:rsidP="00A5088D"/>
    <w:p w14:paraId="4726C0FF" w14:textId="52C2F4CF" w:rsidR="009F32E0" w:rsidRPr="00A75857" w:rsidRDefault="006E61F2" w:rsidP="00A75857">
      <w:pPr>
        <w:ind w:left="705" w:hanging="705"/>
        <w:rPr>
          <w:rFonts w:ascii="Rubik" w:hAnsi="Rubik" w:cs="Rubik"/>
        </w:rPr>
      </w:pPr>
      <w:r w:rsidRPr="00A75857">
        <w:rPr>
          <w:rFonts w:ascii="Rubik" w:hAnsi="Rubik" w:cs="Rubik"/>
        </w:rPr>
        <w:t>5</w:t>
      </w:r>
      <w:r w:rsidR="009F32E0" w:rsidRPr="00A75857">
        <w:rPr>
          <w:rFonts w:ascii="Rubik" w:hAnsi="Rubik" w:cs="Rubik"/>
        </w:rPr>
        <w:t xml:space="preserve">.1 </w:t>
      </w:r>
      <w:r w:rsidR="00A75857">
        <w:rPr>
          <w:rFonts w:ascii="Rubik" w:hAnsi="Rubik" w:cs="Rubik"/>
        </w:rPr>
        <w:tab/>
      </w:r>
      <w:r w:rsidR="009F32E0" w:rsidRPr="00A75857">
        <w:rPr>
          <w:rFonts w:ascii="Rubik" w:hAnsi="Rubik" w:cs="Rubik"/>
        </w:rPr>
        <w:t xml:space="preserve">Below is a list of </w:t>
      </w:r>
      <w:r w:rsidR="00B82189">
        <w:rPr>
          <w:rFonts w:ascii="Rubik" w:hAnsi="Rubik" w:cs="Rubik"/>
        </w:rPr>
        <w:t xml:space="preserve">the mobility aids </w:t>
      </w:r>
      <w:r w:rsidR="003B40F5">
        <w:rPr>
          <w:rFonts w:ascii="Rubik" w:hAnsi="Rubik" w:cs="Rubik"/>
        </w:rPr>
        <w:t xml:space="preserve">/ lifting equipment </w:t>
      </w:r>
      <w:r w:rsidR="00FF4762" w:rsidRPr="00A75857">
        <w:rPr>
          <w:rFonts w:ascii="Rubik" w:hAnsi="Rubik" w:cs="Rubik"/>
        </w:rPr>
        <w:t xml:space="preserve">you may </w:t>
      </w:r>
      <w:r w:rsidR="00C66723">
        <w:rPr>
          <w:rFonts w:ascii="Rubik" w:hAnsi="Rubik" w:cs="Rubik"/>
        </w:rPr>
        <w:t xml:space="preserve">be required to </w:t>
      </w:r>
      <w:r w:rsidR="00FF4762" w:rsidRPr="00A75857">
        <w:rPr>
          <w:rFonts w:ascii="Rubik" w:hAnsi="Rubik" w:cs="Rubik"/>
        </w:rPr>
        <w:t>use</w:t>
      </w:r>
      <w:r w:rsidR="009F32E0" w:rsidRPr="00A75857">
        <w:rPr>
          <w:rFonts w:ascii="Rubik" w:hAnsi="Rubik" w:cs="Rubik"/>
        </w:rPr>
        <w:t>.</w:t>
      </w:r>
    </w:p>
    <w:p w14:paraId="7D1C5814" w14:textId="77777777" w:rsidR="00B87733" w:rsidRPr="00A75857" w:rsidRDefault="00B87733" w:rsidP="00FF4762">
      <w:pPr>
        <w:numPr>
          <w:ilvl w:val="0"/>
          <w:numId w:val="12"/>
        </w:numPr>
        <w:ind w:left="1069"/>
        <w:rPr>
          <w:rFonts w:ascii="Rubik" w:hAnsi="Rubik" w:cs="Rubik"/>
        </w:rPr>
      </w:pPr>
      <w:r w:rsidRPr="00A75857">
        <w:rPr>
          <w:rFonts w:ascii="Rubik" w:hAnsi="Rubik" w:cs="Rubik"/>
        </w:rPr>
        <w:t>Bath lifts*</w:t>
      </w:r>
    </w:p>
    <w:p w14:paraId="436BE2B7" w14:textId="77777777" w:rsidR="00B87733" w:rsidRDefault="00B87733" w:rsidP="00FF4762">
      <w:pPr>
        <w:numPr>
          <w:ilvl w:val="0"/>
          <w:numId w:val="11"/>
        </w:numPr>
        <w:ind w:left="1069"/>
        <w:rPr>
          <w:rFonts w:ascii="Rubik" w:hAnsi="Rubik" w:cs="Rubik"/>
        </w:rPr>
      </w:pPr>
      <w:r w:rsidRPr="00A75857">
        <w:rPr>
          <w:rFonts w:ascii="Rubik" w:hAnsi="Rubik" w:cs="Rubik"/>
        </w:rPr>
        <w:t>Handling belts</w:t>
      </w:r>
    </w:p>
    <w:p w14:paraId="1CE54C3E" w14:textId="77777777" w:rsidR="00B87733" w:rsidRDefault="00B87733" w:rsidP="00FF4762">
      <w:pPr>
        <w:numPr>
          <w:ilvl w:val="0"/>
          <w:numId w:val="13"/>
        </w:numPr>
        <w:ind w:left="1069"/>
        <w:rPr>
          <w:rFonts w:ascii="Rubik" w:hAnsi="Rubik" w:cs="Rubik"/>
        </w:rPr>
      </w:pPr>
      <w:r w:rsidRPr="00A75857">
        <w:rPr>
          <w:rFonts w:ascii="Rubik" w:hAnsi="Rubik" w:cs="Rubik"/>
        </w:rPr>
        <w:t>Hoist slings and attachments*</w:t>
      </w:r>
    </w:p>
    <w:p w14:paraId="1316FF1C" w14:textId="39C24324" w:rsidR="006C4212" w:rsidRPr="006C4212" w:rsidRDefault="006C4212" w:rsidP="00FF4762">
      <w:pPr>
        <w:numPr>
          <w:ilvl w:val="0"/>
          <w:numId w:val="13"/>
        </w:numPr>
        <w:ind w:left="1069"/>
        <w:rPr>
          <w:rFonts w:ascii="Rubik" w:hAnsi="Rubik" w:cs="Rubik"/>
          <w:highlight w:val="yellow"/>
        </w:rPr>
      </w:pPr>
      <w:r w:rsidRPr="006C4212">
        <w:rPr>
          <w:rFonts w:ascii="Rubik" w:hAnsi="Rubik" w:cs="Rubik"/>
          <w:highlight w:val="yellow"/>
        </w:rPr>
        <w:t>Lifting cushions*</w:t>
      </w:r>
    </w:p>
    <w:p w14:paraId="23AA9E1F" w14:textId="77777777" w:rsidR="00B87733" w:rsidRPr="00A75857" w:rsidRDefault="00B87733" w:rsidP="00FF4762">
      <w:pPr>
        <w:numPr>
          <w:ilvl w:val="0"/>
          <w:numId w:val="13"/>
        </w:numPr>
        <w:ind w:left="1069"/>
        <w:rPr>
          <w:rFonts w:ascii="Rubik" w:hAnsi="Rubik" w:cs="Rubik"/>
        </w:rPr>
      </w:pPr>
      <w:r w:rsidRPr="00A75857">
        <w:rPr>
          <w:rFonts w:ascii="Rubik" w:hAnsi="Rubik" w:cs="Rubik"/>
        </w:rPr>
        <w:t>Lifting hoists – mobile, fixed/ceiling, bath*</w:t>
      </w:r>
    </w:p>
    <w:p w14:paraId="6380DC8F" w14:textId="77777777" w:rsidR="00B87733" w:rsidRPr="00A75857" w:rsidRDefault="00B87733" w:rsidP="00FF4762">
      <w:pPr>
        <w:numPr>
          <w:ilvl w:val="0"/>
          <w:numId w:val="12"/>
        </w:numPr>
        <w:ind w:left="1069"/>
        <w:rPr>
          <w:rFonts w:ascii="Rubik" w:hAnsi="Rubik" w:cs="Rubik"/>
        </w:rPr>
      </w:pPr>
      <w:r w:rsidRPr="00A75857">
        <w:rPr>
          <w:rFonts w:ascii="Rubik" w:hAnsi="Rubik" w:cs="Rubik"/>
        </w:rPr>
        <w:t>Lifting platforms*</w:t>
      </w:r>
    </w:p>
    <w:p w14:paraId="619A36DC" w14:textId="77777777" w:rsidR="00B87733" w:rsidRDefault="00B87733" w:rsidP="00FF4762">
      <w:pPr>
        <w:numPr>
          <w:ilvl w:val="0"/>
          <w:numId w:val="11"/>
        </w:numPr>
        <w:ind w:left="1069"/>
        <w:rPr>
          <w:rFonts w:ascii="Rubik" w:hAnsi="Rubik" w:cs="Rubik"/>
        </w:rPr>
      </w:pPr>
      <w:r w:rsidRPr="00A75857">
        <w:rPr>
          <w:rFonts w:ascii="Rubik" w:hAnsi="Rubik" w:cs="Rubik"/>
        </w:rPr>
        <w:t>Monkey poles</w:t>
      </w:r>
    </w:p>
    <w:p w14:paraId="2C42F5B7" w14:textId="77777777" w:rsidR="006C4212" w:rsidRPr="00C562DD" w:rsidRDefault="006C4212" w:rsidP="006C4212">
      <w:pPr>
        <w:numPr>
          <w:ilvl w:val="0"/>
          <w:numId w:val="11"/>
        </w:numPr>
        <w:ind w:left="1069"/>
        <w:rPr>
          <w:rFonts w:ascii="Rubik" w:hAnsi="Rubik" w:cs="Rubik"/>
          <w:highlight w:val="yellow"/>
        </w:rPr>
      </w:pPr>
      <w:r w:rsidRPr="00C562DD">
        <w:rPr>
          <w:rFonts w:ascii="Rubik" w:hAnsi="Rubik" w:cs="Rubik"/>
          <w:highlight w:val="yellow"/>
        </w:rPr>
        <w:t>Power chairs / scooters</w:t>
      </w:r>
    </w:p>
    <w:p w14:paraId="743778C0" w14:textId="77777777" w:rsidR="00B87733" w:rsidRPr="00A75857" w:rsidRDefault="00B87733" w:rsidP="00FF4762">
      <w:pPr>
        <w:numPr>
          <w:ilvl w:val="0"/>
          <w:numId w:val="11"/>
        </w:numPr>
        <w:ind w:left="1069"/>
        <w:rPr>
          <w:rFonts w:ascii="Rubik" w:hAnsi="Rubik" w:cs="Rubik"/>
        </w:rPr>
      </w:pPr>
      <w:r w:rsidRPr="00A75857">
        <w:rPr>
          <w:rFonts w:ascii="Rubik" w:hAnsi="Rubik" w:cs="Rubik"/>
        </w:rPr>
        <w:t>Raised toilet seats</w:t>
      </w:r>
    </w:p>
    <w:p w14:paraId="0F204DFF" w14:textId="55AF7BD5" w:rsidR="00B87733" w:rsidRDefault="00B87733" w:rsidP="00FF4762">
      <w:pPr>
        <w:numPr>
          <w:ilvl w:val="0"/>
          <w:numId w:val="11"/>
        </w:numPr>
        <w:ind w:left="1069"/>
        <w:rPr>
          <w:rFonts w:ascii="Rubik" w:hAnsi="Rubik" w:cs="Rubik"/>
        </w:rPr>
      </w:pPr>
      <w:r w:rsidRPr="00A75857">
        <w:rPr>
          <w:rFonts w:ascii="Rubik" w:hAnsi="Rubik" w:cs="Rubik"/>
        </w:rPr>
        <w:t>Riser</w:t>
      </w:r>
      <w:r w:rsidR="004D6516">
        <w:rPr>
          <w:rFonts w:ascii="Rubik" w:hAnsi="Rubik" w:cs="Rubik"/>
        </w:rPr>
        <w:t xml:space="preserve"> </w:t>
      </w:r>
      <w:r w:rsidRPr="00A75857">
        <w:rPr>
          <w:rFonts w:ascii="Rubik" w:hAnsi="Rubik" w:cs="Rubik"/>
        </w:rPr>
        <w:t>recliner chair</w:t>
      </w:r>
      <w:r w:rsidR="00C05A9F">
        <w:rPr>
          <w:rFonts w:ascii="Rubik" w:hAnsi="Rubik" w:cs="Rubik"/>
        </w:rPr>
        <w:t>s</w:t>
      </w:r>
      <w:r w:rsidR="001C7750">
        <w:rPr>
          <w:rFonts w:ascii="Rubik" w:hAnsi="Rubik" w:cs="Rubik"/>
        </w:rPr>
        <w:t>*</w:t>
      </w:r>
    </w:p>
    <w:p w14:paraId="655CE702" w14:textId="77777777" w:rsidR="00B87733" w:rsidRPr="00A75857" w:rsidRDefault="00B87733" w:rsidP="00FF4762">
      <w:pPr>
        <w:numPr>
          <w:ilvl w:val="0"/>
          <w:numId w:val="11"/>
        </w:numPr>
        <w:ind w:left="1069"/>
        <w:rPr>
          <w:rFonts w:ascii="Rubik" w:hAnsi="Rubik" w:cs="Rubik"/>
        </w:rPr>
      </w:pPr>
      <w:r w:rsidRPr="00A75857">
        <w:rPr>
          <w:rFonts w:ascii="Rubik" w:hAnsi="Rubik" w:cs="Rubik"/>
        </w:rPr>
        <w:t>Slide sheets</w:t>
      </w:r>
    </w:p>
    <w:p w14:paraId="38171A7C" w14:textId="1FC15F21" w:rsidR="00B87733" w:rsidRPr="00A75857" w:rsidRDefault="00B87733" w:rsidP="00FF4762">
      <w:pPr>
        <w:pStyle w:val="ListParagraph"/>
        <w:numPr>
          <w:ilvl w:val="0"/>
          <w:numId w:val="12"/>
        </w:numPr>
        <w:ind w:left="1069"/>
        <w:rPr>
          <w:rFonts w:ascii="Rubik" w:hAnsi="Rubik" w:cs="Rubik"/>
        </w:rPr>
      </w:pPr>
      <w:r w:rsidRPr="00A75857">
        <w:rPr>
          <w:rFonts w:ascii="Rubik" w:hAnsi="Rubik" w:cs="Rubik"/>
        </w:rPr>
        <w:t xml:space="preserve">Stair lifts*                             </w:t>
      </w:r>
    </w:p>
    <w:p w14:paraId="695FC9F5" w14:textId="77777777" w:rsidR="00B87733" w:rsidRPr="00A75857" w:rsidRDefault="00B87733" w:rsidP="00FF4762">
      <w:pPr>
        <w:numPr>
          <w:ilvl w:val="0"/>
          <w:numId w:val="13"/>
        </w:numPr>
        <w:ind w:left="1069"/>
        <w:rPr>
          <w:rFonts w:ascii="Rubik" w:hAnsi="Rubik" w:cs="Rubik"/>
        </w:rPr>
      </w:pPr>
      <w:r w:rsidRPr="00A75857">
        <w:rPr>
          <w:rFonts w:ascii="Rubik" w:hAnsi="Rubik" w:cs="Rubik"/>
        </w:rPr>
        <w:t>Stand and raising aids*</w:t>
      </w:r>
    </w:p>
    <w:p w14:paraId="1AD39DB7" w14:textId="77777777" w:rsidR="00B87733" w:rsidRPr="00A75857" w:rsidRDefault="00B87733" w:rsidP="00FF4762">
      <w:pPr>
        <w:numPr>
          <w:ilvl w:val="0"/>
          <w:numId w:val="11"/>
        </w:numPr>
        <w:ind w:left="1069"/>
        <w:rPr>
          <w:rFonts w:ascii="Rubik" w:hAnsi="Rubik" w:cs="Rubik"/>
        </w:rPr>
      </w:pPr>
      <w:r w:rsidRPr="00A75857">
        <w:rPr>
          <w:rFonts w:ascii="Rubik" w:hAnsi="Rubik" w:cs="Rubik"/>
        </w:rPr>
        <w:t xml:space="preserve">Standing transfer aids </w:t>
      </w:r>
    </w:p>
    <w:p w14:paraId="43562390" w14:textId="0D1EACB8" w:rsidR="00B87733" w:rsidRPr="00A75857" w:rsidRDefault="00B87733" w:rsidP="00FF4762">
      <w:pPr>
        <w:numPr>
          <w:ilvl w:val="0"/>
          <w:numId w:val="11"/>
        </w:numPr>
        <w:ind w:left="1069"/>
        <w:rPr>
          <w:rFonts w:ascii="Rubik" w:hAnsi="Rubik" w:cs="Rubik"/>
        </w:rPr>
      </w:pPr>
      <w:r w:rsidRPr="00A75857">
        <w:rPr>
          <w:rFonts w:ascii="Rubik" w:hAnsi="Rubik" w:cs="Rubik"/>
        </w:rPr>
        <w:t xml:space="preserve">Transfer </w:t>
      </w:r>
      <w:r w:rsidR="003B40F5">
        <w:rPr>
          <w:rFonts w:ascii="Rubik" w:hAnsi="Rubik" w:cs="Rubik"/>
        </w:rPr>
        <w:t xml:space="preserve">turntables / </w:t>
      </w:r>
      <w:r w:rsidRPr="00A75857">
        <w:rPr>
          <w:rFonts w:ascii="Rubik" w:hAnsi="Rubik" w:cs="Rubik"/>
        </w:rPr>
        <w:t>boards</w:t>
      </w:r>
    </w:p>
    <w:p w14:paraId="5A9F19FC" w14:textId="3E44153D" w:rsidR="00B87733" w:rsidRPr="00A75857" w:rsidRDefault="00B87733" w:rsidP="00FF4762">
      <w:pPr>
        <w:numPr>
          <w:ilvl w:val="0"/>
          <w:numId w:val="11"/>
        </w:numPr>
        <w:ind w:left="1069"/>
        <w:rPr>
          <w:rFonts w:ascii="Rubik" w:hAnsi="Rubik" w:cs="Rubik"/>
        </w:rPr>
      </w:pPr>
      <w:r w:rsidRPr="00A75857">
        <w:rPr>
          <w:rFonts w:ascii="Rubik" w:hAnsi="Rubik" w:cs="Rubik"/>
        </w:rPr>
        <w:t>Walk</w:t>
      </w:r>
      <w:r w:rsidR="003B40F5">
        <w:rPr>
          <w:rFonts w:ascii="Rubik" w:hAnsi="Rubik" w:cs="Rubik"/>
        </w:rPr>
        <w:t>ers</w:t>
      </w:r>
    </w:p>
    <w:p w14:paraId="24B4CE1D" w14:textId="26743B6F" w:rsidR="00B87733" w:rsidRDefault="00B87733" w:rsidP="00FF4762">
      <w:pPr>
        <w:numPr>
          <w:ilvl w:val="0"/>
          <w:numId w:val="11"/>
        </w:numPr>
        <w:ind w:left="1069"/>
        <w:rPr>
          <w:rFonts w:ascii="Rubik" w:hAnsi="Rubik" w:cs="Rubik"/>
        </w:rPr>
      </w:pPr>
      <w:r w:rsidRPr="00A75857">
        <w:rPr>
          <w:rFonts w:ascii="Rubik" w:hAnsi="Rubik" w:cs="Rubik"/>
        </w:rPr>
        <w:t xml:space="preserve">Wheelchairs (manual and </w:t>
      </w:r>
      <w:proofErr w:type="gramStart"/>
      <w:r w:rsidRPr="00A75857">
        <w:rPr>
          <w:rFonts w:ascii="Rubik" w:hAnsi="Rubik" w:cs="Rubik"/>
        </w:rPr>
        <w:t>electric)</w:t>
      </w:r>
      <w:r>
        <w:rPr>
          <w:rFonts w:ascii="Rubik" w:hAnsi="Rubik" w:cs="Rubik"/>
        </w:rPr>
        <w:t xml:space="preserve">   </w:t>
      </w:r>
      <w:proofErr w:type="gramEnd"/>
      <w:r>
        <w:rPr>
          <w:rFonts w:ascii="Rubik" w:hAnsi="Rubik" w:cs="Rubik"/>
        </w:rPr>
        <w:t xml:space="preserve">    The list is not exhaustive.</w:t>
      </w:r>
    </w:p>
    <w:p w14:paraId="5418CDCA" w14:textId="77777777" w:rsidR="00B87733" w:rsidRPr="00A75857" w:rsidRDefault="00B87733" w:rsidP="00B87733">
      <w:pPr>
        <w:ind w:left="1069"/>
        <w:rPr>
          <w:rFonts w:ascii="Rubik" w:hAnsi="Rubik" w:cs="Rubik"/>
        </w:rPr>
      </w:pPr>
    </w:p>
    <w:p w14:paraId="7818B66E" w14:textId="7A8EAA85" w:rsidR="003B0522" w:rsidRPr="00A75857" w:rsidRDefault="003B0522" w:rsidP="003B0522">
      <w:pPr>
        <w:numPr>
          <w:ilvl w:val="12"/>
          <w:numId w:val="0"/>
        </w:numPr>
        <w:rPr>
          <w:rFonts w:ascii="Rubik" w:hAnsi="Rubik" w:cs="Rubik"/>
          <w:b/>
          <w:bCs/>
        </w:rPr>
      </w:pPr>
      <w:r w:rsidRPr="00A75857">
        <w:rPr>
          <w:rFonts w:ascii="Rubik" w:hAnsi="Rubik" w:cs="Rubik"/>
          <w:b/>
          <w:bCs/>
        </w:rPr>
        <w:t xml:space="preserve">5.2 </w:t>
      </w:r>
      <w:r w:rsidR="00A75857">
        <w:rPr>
          <w:rFonts w:ascii="Rubik" w:hAnsi="Rubik" w:cs="Rubik"/>
          <w:b/>
          <w:bCs/>
        </w:rPr>
        <w:tab/>
      </w:r>
      <w:r w:rsidRPr="00A75857">
        <w:rPr>
          <w:rFonts w:ascii="Rubik" w:hAnsi="Rubik" w:cs="Rubik"/>
          <w:b/>
          <w:bCs/>
        </w:rPr>
        <w:t>Lifting equipment (marked with * above)</w:t>
      </w:r>
    </w:p>
    <w:p w14:paraId="671B876E" w14:textId="7DBC20BB" w:rsidR="003B0522" w:rsidRPr="00A75857" w:rsidRDefault="003B0522" w:rsidP="003B0522">
      <w:pPr>
        <w:numPr>
          <w:ilvl w:val="12"/>
          <w:numId w:val="0"/>
        </w:numPr>
        <w:rPr>
          <w:rFonts w:ascii="Rubik" w:hAnsi="Rubik" w:cs="Rubik"/>
        </w:rPr>
      </w:pPr>
      <w:r w:rsidRPr="00A75857">
        <w:rPr>
          <w:rFonts w:ascii="Rubik" w:hAnsi="Rubik" w:cs="Rubik"/>
        </w:rPr>
        <w:t xml:space="preserve">5.2.1 </w:t>
      </w:r>
      <w:r w:rsidR="00A75857">
        <w:rPr>
          <w:rFonts w:ascii="Rubik" w:hAnsi="Rubik" w:cs="Rubik"/>
        </w:rPr>
        <w:tab/>
      </w:r>
      <w:r w:rsidR="00E3509C" w:rsidRPr="00A75857">
        <w:rPr>
          <w:rFonts w:ascii="Rubik" w:hAnsi="Rubik" w:cs="Rubik"/>
        </w:rPr>
        <w:t>Lifting equipment</w:t>
      </w:r>
      <w:r w:rsidR="00A421AA">
        <w:rPr>
          <w:rFonts w:ascii="Rubik" w:hAnsi="Rubik" w:cs="Rubik"/>
        </w:rPr>
        <w:t xml:space="preserve"> will</w:t>
      </w:r>
      <w:r w:rsidRPr="00A75857">
        <w:rPr>
          <w:rFonts w:ascii="Rubik" w:hAnsi="Rubik" w:cs="Rubik"/>
        </w:rPr>
        <w:t>:</w:t>
      </w:r>
    </w:p>
    <w:p w14:paraId="26276F57" w14:textId="78997B9B" w:rsidR="003B0522" w:rsidRPr="00A75857" w:rsidRDefault="003B0522" w:rsidP="003B0522">
      <w:pPr>
        <w:numPr>
          <w:ilvl w:val="0"/>
          <w:numId w:val="14"/>
        </w:numPr>
        <w:ind w:left="1069"/>
        <w:rPr>
          <w:rFonts w:ascii="Rubik" w:hAnsi="Rubik" w:cs="Rubik"/>
        </w:rPr>
      </w:pPr>
      <w:r w:rsidRPr="00A75857">
        <w:rPr>
          <w:rFonts w:ascii="Rubik" w:hAnsi="Rubik" w:cs="Rubik"/>
        </w:rPr>
        <w:t>be inspected by an authorised</w:t>
      </w:r>
      <w:r w:rsidR="00A66551" w:rsidRPr="00A75857">
        <w:rPr>
          <w:rFonts w:ascii="Rubik" w:hAnsi="Rubik" w:cs="Rubik"/>
        </w:rPr>
        <w:t>,</w:t>
      </w:r>
      <w:r w:rsidRPr="00A75857">
        <w:rPr>
          <w:rFonts w:ascii="Rubik" w:hAnsi="Rubik" w:cs="Rubik"/>
        </w:rPr>
        <w:t xml:space="preserve"> competent person at least every six months</w:t>
      </w:r>
    </w:p>
    <w:p w14:paraId="51E7110E" w14:textId="61617639" w:rsidR="003B0522" w:rsidRDefault="003B0522" w:rsidP="003B0522">
      <w:pPr>
        <w:numPr>
          <w:ilvl w:val="0"/>
          <w:numId w:val="14"/>
        </w:numPr>
        <w:ind w:left="1069"/>
        <w:rPr>
          <w:rFonts w:ascii="Rubik" w:hAnsi="Rubik" w:cs="Rubik"/>
        </w:rPr>
      </w:pPr>
      <w:r w:rsidRPr="00A75857">
        <w:rPr>
          <w:rFonts w:ascii="Rubik" w:hAnsi="Rubik" w:cs="Rubik"/>
        </w:rPr>
        <w:lastRenderedPageBreak/>
        <w:t>have an inspection label on it, giving date of last inspection / expiry date</w:t>
      </w:r>
    </w:p>
    <w:p w14:paraId="42F951BC" w14:textId="44236B89" w:rsidR="0069760A" w:rsidRPr="00C26BEA" w:rsidRDefault="0069760A" w:rsidP="0069760A">
      <w:pPr>
        <w:numPr>
          <w:ilvl w:val="0"/>
          <w:numId w:val="14"/>
        </w:numPr>
        <w:ind w:left="1069"/>
        <w:rPr>
          <w:rFonts w:ascii="Rubik" w:hAnsi="Rubik" w:cs="Rubik"/>
        </w:rPr>
      </w:pPr>
      <w:r w:rsidRPr="00C26BEA">
        <w:rPr>
          <w:rFonts w:ascii="Rubik" w:hAnsi="Rubik" w:cs="Rubik"/>
        </w:rPr>
        <w:t>be maintained in line with manufacturer</w:t>
      </w:r>
      <w:r w:rsidR="005D4FD9" w:rsidRPr="00C26BEA">
        <w:rPr>
          <w:rFonts w:ascii="Rubik" w:hAnsi="Rubik" w:cs="Rubik"/>
        </w:rPr>
        <w:t>’s</w:t>
      </w:r>
      <w:r w:rsidRPr="00C26BEA">
        <w:rPr>
          <w:rFonts w:ascii="Rubik" w:hAnsi="Rubik" w:cs="Rubik"/>
        </w:rPr>
        <w:t xml:space="preserve"> recommendations</w:t>
      </w:r>
    </w:p>
    <w:p w14:paraId="689C131F" w14:textId="2943D591" w:rsidR="00E014F4" w:rsidRDefault="00E014F4" w:rsidP="003B0522">
      <w:pPr>
        <w:numPr>
          <w:ilvl w:val="0"/>
          <w:numId w:val="14"/>
        </w:numPr>
        <w:ind w:left="1069"/>
        <w:rPr>
          <w:rFonts w:ascii="Rubik" w:hAnsi="Rubik" w:cs="Rubik"/>
        </w:rPr>
      </w:pPr>
      <w:r w:rsidRPr="003915F7">
        <w:rPr>
          <w:rFonts w:ascii="Rubik" w:hAnsi="Rubik" w:cs="Rubik"/>
        </w:rPr>
        <w:t>display</w:t>
      </w:r>
      <w:r w:rsidR="000D56E6" w:rsidRPr="003915F7">
        <w:rPr>
          <w:rFonts w:ascii="Rubik" w:hAnsi="Rubik" w:cs="Rubik"/>
        </w:rPr>
        <w:t xml:space="preserve"> its</w:t>
      </w:r>
      <w:r w:rsidRPr="003915F7">
        <w:rPr>
          <w:rFonts w:ascii="Rubik" w:hAnsi="Rubik" w:cs="Rubik"/>
        </w:rPr>
        <w:t xml:space="preserve"> ‘Safe Working Load’ </w:t>
      </w:r>
      <w:r w:rsidR="00AA513D" w:rsidRPr="003915F7">
        <w:rPr>
          <w:rFonts w:ascii="Rubik" w:hAnsi="Rubik" w:cs="Rubik"/>
        </w:rPr>
        <w:t xml:space="preserve">to </w:t>
      </w:r>
      <w:r w:rsidR="00B60DA8" w:rsidRPr="003915F7">
        <w:rPr>
          <w:rFonts w:ascii="Rubik" w:hAnsi="Rubik" w:cs="Rubik"/>
        </w:rPr>
        <w:t xml:space="preserve">ensure it </w:t>
      </w:r>
      <w:r w:rsidR="00880A5A">
        <w:rPr>
          <w:rFonts w:ascii="Rubik" w:hAnsi="Rubik" w:cs="Rubik"/>
        </w:rPr>
        <w:t>can</w:t>
      </w:r>
      <w:r w:rsidR="00B60DA8" w:rsidRPr="003915F7">
        <w:rPr>
          <w:rFonts w:ascii="Rubik" w:hAnsi="Rubik" w:cs="Rubik"/>
        </w:rPr>
        <w:t xml:space="preserve"> support</w:t>
      </w:r>
      <w:r w:rsidR="00880A5A">
        <w:rPr>
          <w:rFonts w:ascii="Rubik" w:hAnsi="Rubik" w:cs="Rubik"/>
        </w:rPr>
        <w:t xml:space="preserve"> </w:t>
      </w:r>
      <w:r w:rsidR="00B60DA8" w:rsidRPr="003915F7">
        <w:rPr>
          <w:rFonts w:ascii="Rubik" w:hAnsi="Rubik" w:cs="Rubik"/>
        </w:rPr>
        <w:t>the</w:t>
      </w:r>
      <w:r w:rsidR="00FF32E8">
        <w:rPr>
          <w:rFonts w:ascii="Rubik" w:hAnsi="Rubik" w:cs="Rubik"/>
        </w:rPr>
        <w:t xml:space="preserve"> person’s weight</w:t>
      </w:r>
      <w:r w:rsidR="0069760A">
        <w:rPr>
          <w:rFonts w:ascii="Rubik" w:hAnsi="Rubik" w:cs="Rubik"/>
        </w:rPr>
        <w:t>.</w:t>
      </w:r>
    </w:p>
    <w:p w14:paraId="24C666E5" w14:textId="77777777" w:rsidR="000E4615" w:rsidRDefault="000E4615" w:rsidP="000E4615">
      <w:pPr>
        <w:ind w:left="1069"/>
        <w:rPr>
          <w:rFonts w:ascii="Rubik" w:hAnsi="Rubik" w:cs="Rubik"/>
        </w:rPr>
      </w:pPr>
    </w:p>
    <w:p w14:paraId="3D5E0EF1" w14:textId="47A34E6D" w:rsidR="003B0522" w:rsidRPr="00A75857" w:rsidRDefault="003B0522" w:rsidP="003B0522">
      <w:pPr>
        <w:pStyle w:val="BodyText2"/>
        <w:rPr>
          <w:rFonts w:ascii="Rubik" w:hAnsi="Rubik" w:cs="Rubik"/>
        </w:rPr>
      </w:pPr>
      <w:r w:rsidRPr="00A75857">
        <w:rPr>
          <w:rFonts w:ascii="Rubik" w:hAnsi="Rubik" w:cs="Rubik"/>
        </w:rPr>
        <w:t xml:space="preserve">5.2.2 </w:t>
      </w:r>
      <w:r w:rsidR="00A75857">
        <w:rPr>
          <w:rFonts w:ascii="Rubik" w:hAnsi="Rubik" w:cs="Rubik"/>
        </w:rPr>
        <w:tab/>
      </w:r>
      <w:r w:rsidRPr="00A75857">
        <w:rPr>
          <w:rFonts w:ascii="Rubik" w:hAnsi="Rubik" w:cs="Rubik"/>
        </w:rPr>
        <w:t xml:space="preserve">A care planner / assessor will check to make sure that any lifting equipment used: </w:t>
      </w:r>
    </w:p>
    <w:p w14:paraId="5C7006A5" w14:textId="77777777" w:rsidR="003B0522" w:rsidRPr="00A75857" w:rsidRDefault="003B0522" w:rsidP="003B0522">
      <w:pPr>
        <w:pStyle w:val="BodyText2"/>
        <w:numPr>
          <w:ilvl w:val="0"/>
          <w:numId w:val="10"/>
        </w:numPr>
        <w:tabs>
          <w:tab w:val="clear" w:pos="-720"/>
        </w:tabs>
        <w:suppressAutoHyphens w:val="0"/>
        <w:ind w:left="1069"/>
        <w:jc w:val="left"/>
        <w:rPr>
          <w:rFonts w:ascii="Rubik" w:hAnsi="Rubik" w:cs="Rubik"/>
        </w:rPr>
      </w:pPr>
      <w:r w:rsidRPr="00A75857">
        <w:rPr>
          <w:rFonts w:ascii="Rubik" w:hAnsi="Rubik" w:cs="Rubik"/>
        </w:rPr>
        <w:t>is safe and fit for purpose</w:t>
      </w:r>
    </w:p>
    <w:p w14:paraId="50BBD2A3" w14:textId="77777777" w:rsidR="003B0522" w:rsidRPr="00A75857" w:rsidRDefault="003B0522" w:rsidP="003B0522">
      <w:pPr>
        <w:pStyle w:val="BodyText2"/>
        <w:numPr>
          <w:ilvl w:val="0"/>
          <w:numId w:val="10"/>
        </w:numPr>
        <w:tabs>
          <w:tab w:val="clear" w:pos="-720"/>
        </w:tabs>
        <w:suppressAutoHyphens w:val="0"/>
        <w:ind w:left="1069"/>
        <w:jc w:val="left"/>
        <w:rPr>
          <w:rFonts w:ascii="Rubik" w:hAnsi="Rubik" w:cs="Rubik"/>
        </w:rPr>
      </w:pPr>
      <w:r w:rsidRPr="00A75857">
        <w:rPr>
          <w:rFonts w:ascii="Rubik" w:hAnsi="Rubik" w:cs="Rubik"/>
        </w:rPr>
        <w:t>is being properly maintained</w:t>
      </w:r>
    </w:p>
    <w:p w14:paraId="508CAA3B" w14:textId="566E75B0" w:rsidR="003B0522" w:rsidRDefault="003B0522" w:rsidP="003B0522">
      <w:pPr>
        <w:pStyle w:val="BodyText2"/>
        <w:numPr>
          <w:ilvl w:val="0"/>
          <w:numId w:val="10"/>
        </w:numPr>
        <w:tabs>
          <w:tab w:val="clear" w:pos="-720"/>
        </w:tabs>
        <w:suppressAutoHyphens w:val="0"/>
        <w:ind w:left="1069"/>
        <w:jc w:val="left"/>
        <w:rPr>
          <w:rFonts w:ascii="Rubik" w:hAnsi="Rubik" w:cs="Rubik"/>
        </w:rPr>
      </w:pPr>
      <w:r w:rsidRPr="00A75857">
        <w:rPr>
          <w:rFonts w:ascii="Rubik" w:hAnsi="Rubik" w:cs="Rubik"/>
        </w:rPr>
        <w:t>has an up-to-date inspection label on it</w:t>
      </w:r>
      <w:r w:rsidR="00E36039">
        <w:rPr>
          <w:rFonts w:ascii="Rubik" w:hAnsi="Rubik" w:cs="Rubik"/>
        </w:rPr>
        <w:t xml:space="preserve"> as necessary</w:t>
      </w:r>
      <w:r w:rsidRPr="00A75857">
        <w:rPr>
          <w:rFonts w:ascii="Rubik" w:hAnsi="Rubik" w:cs="Rubik"/>
        </w:rPr>
        <w:t xml:space="preserve">. </w:t>
      </w:r>
    </w:p>
    <w:p w14:paraId="110F9572" w14:textId="387568DF" w:rsidR="00F31417" w:rsidRDefault="00F31417" w:rsidP="00A5088D">
      <w:pPr>
        <w:rPr>
          <w:rFonts w:ascii="Rubik" w:hAnsi="Rubik" w:cs="Rubik"/>
        </w:rPr>
      </w:pPr>
      <w:r w:rsidRPr="00A75857">
        <w:rPr>
          <w:rFonts w:ascii="Rubik" w:hAnsi="Rubik" w:cs="Rubik"/>
        </w:rPr>
        <w:t xml:space="preserve"> </w:t>
      </w:r>
    </w:p>
    <w:p w14:paraId="721DB0E8" w14:textId="72395902" w:rsidR="003B0522" w:rsidRPr="00A75857" w:rsidRDefault="003B0522" w:rsidP="00A75857">
      <w:pPr>
        <w:pStyle w:val="BodyText2"/>
        <w:ind w:left="705" w:hanging="705"/>
        <w:rPr>
          <w:rFonts w:ascii="Rubik" w:hAnsi="Rubik" w:cs="Rubik"/>
          <w:bCs/>
        </w:rPr>
      </w:pPr>
      <w:r w:rsidRPr="00A75857">
        <w:rPr>
          <w:rFonts w:ascii="Rubik" w:hAnsi="Rubik" w:cs="Rubik"/>
          <w:bCs/>
        </w:rPr>
        <w:t xml:space="preserve">5.2.3 </w:t>
      </w:r>
      <w:r w:rsidR="00A75857">
        <w:rPr>
          <w:rFonts w:ascii="Rubik" w:hAnsi="Rubik" w:cs="Rubik"/>
          <w:bCs/>
        </w:rPr>
        <w:tab/>
      </w:r>
      <w:r w:rsidRPr="00A75857">
        <w:rPr>
          <w:rFonts w:ascii="Rubik" w:hAnsi="Rubik" w:cs="Rubik"/>
          <w:bCs/>
        </w:rPr>
        <w:t xml:space="preserve">Do </w:t>
      </w:r>
      <w:proofErr w:type="gramStart"/>
      <w:r w:rsidRPr="00A75857">
        <w:rPr>
          <w:rFonts w:ascii="Rubik" w:hAnsi="Rubik" w:cs="Rubik"/>
          <w:bCs/>
        </w:rPr>
        <w:t>not use</w:t>
      </w:r>
      <w:proofErr w:type="gramEnd"/>
      <w:r w:rsidRPr="00A75857">
        <w:rPr>
          <w:rFonts w:ascii="Rubik" w:hAnsi="Rubik" w:cs="Rubik"/>
          <w:bCs/>
        </w:rPr>
        <w:t xml:space="preserve"> lifting equipment that does not have an inspection label </w:t>
      </w:r>
      <w:r w:rsidR="00884622">
        <w:rPr>
          <w:rFonts w:ascii="Rubik" w:hAnsi="Rubik" w:cs="Rubik"/>
          <w:bCs/>
        </w:rPr>
        <w:t xml:space="preserve">on it </w:t>
      </w:r>
      <w:r w:rsidRPr="00A75857">
        <w:rPr>
          <w:rFonts w:ascii="Rubik" w:hAnsi="Rubik" w:cs="Rubik"/>
          <w:bCs/>
        </w:rPr>
        <w:t xml:space="preserve">or if the inspection label is out of date. Report this to your </w:t>
      </w:r>
      <w:r w:rsidR="004E65A1">
        <w:rPr>
          <w:rFonts w:ascii="Rubik" w:hAnsi="Rubik" w:cs="Rubik"/>
          <w:bCs/>
        </w:rPr>
        <w:t>manager</w:t>
      </w:r>
      <w:r w:rsidRPr="00A75857">
        <w:rPr>
          <w:rFonts w:ascii="Rubik" w:hAnsi="Rubik" w:cs="Rubik"/>
          <w:bCs/>
        </w:rPr>
        <w:t xml:space="preserve"> / person on call straight away. </w:t>
      </w:r>
    </w:p>
    <w:p w14:paraId="3FD22AF1" w14:textId="77777777" w:rsidR="00A75857" w:rsidRDefault="00A75857" w:rsidP="00A75857">
      <w:pPr>
        <w:pStyle w:val="BodyText2"/>
        <w:tabs>
          <w:tab w:val="left" w:pos="0"/>
          <w:tab w:val="left" w:pos="720"/>
          <w:tab w:val="left" w:pos="1440"/>
        </w:tabs>
        <w:ind w:left="705" w:hanging="705"/>
        <w:jc w:val="left"/>
        <w:rPr>
          <w:rFonts w:ascii="Rubik" w:hAnsi="Rubik" w:cs="Rubik"/>
          <w:bCs/>
          <w:spacing w:val="0"/>
        </w:rPr>
      </w:pPr>
      <w:bookmarkStart w:id="5" w:name="_Hlk516056906"/>
    </w:p>
    <w:p w14:paraId="09D2B310" w14:textId="2A94DA0F" w:rsidR="00FF1032" w:rsidRPr="00A75857" w:rsidRDefault="006E61F2" w:rsidP="001B44BB">
      <w:pPr>
        <w:pStyle w:val="BodyText2"/>
        <w:tabs>
          <w:tab w:val="left" w:pos="0"/>
          <w:tab w:val="left" w:pos="720"/>
          <w:tab w:val="left" w:pos="1440"/>
        </w:tabs>
        <w:ind w:left="705" w:hanging="705"/>
        <w:rPr>
          <w:rFonts w:ascii="Rubik" w:hAnsi="Rubik" w:cs="Rubik"/>
          <w:bCs/>
          <w:spacing w:val="0"/>
        </w:rPr>
      </w:pPr>
      <w:r w:rsidRPr="00A75857">
        <w:rPr>
          <w:rFonts w:ascii="Rubik" w:hAnsi="Rubik" w:cs="Rubik"/>
          <w:bCs/>
          <w:spacing w:val="0"/>
        </w:rPr>
        <w:t>5</w:t>
      </w:r>
      <w:r w:rsidR="00E62052" w:rsidRPr="00A75857">
        <w:rPr>
          <w:rFonts w:ascii="Rubik" w:hAnsi="Rubik" w:cs="Rubik"/>
          <w:bCs/>
          <w:spacing w:val="0"/>
        </w:rPr>
        <w:t>.</w:t>
      </w:r>
      <w:r w:rsidR="00F305EE" w:rsidRPr="00A75857">
        <w:rPr>
          <w:rFonts w:ascii="Rubik" w:hAnsi="Rubik" w:cs="Rubik"/>
          <w:bCs/>
          <w:spacing w:val="0"/>
        </w:rPr>
        <w:t>3</w:t>
      </w:r>
      <w:r w:rsidR="00E62052" w:rsidRPr="00A75857">
        <w:rPr>
          <w:rFonts w:ascii="Rubik" w:hAnsi="Rubik" w:cs="Rubik"/>
          <w:bCs/>
          <w:spacing w:val="0"/>
        </w:rPr>
        <w:t xml:space="preserve"> </w:t>
      </w:r>
      <w:r w:rsidR="00A75857">
        <w:rPr>
          <w:rFonts w:ascii="Rubik" w:hAnsi="Rubik" w:cs="Rubik"/>
          <w:bCs/>
          <w:spacing w:val="0"/>
        </w:rPr>
        <w:tab/>
      </w:r>
      <w:r w:rsidR="00FF1032" w:rsidRPr="00A75857">
        <w:rPr>
          <w:rFonts w:ascii="Rubik" w:hAnsi="Rubik" w:cs="Rubik"/>
          <w:bCs/>
          <w:spacing w:val="0"/>
        </w:rPr>
        <w:t xml:space="preserve">Use </w:t>
      </w:r>
      <w:r w:rsidR="00E36039">
        <w:rPr>
          <w:rFonts w:ascii="Rubik" w:hAnsi="Rubik" w:cs="Rubik"/>
          <w:bCs/>
          <w:spacing w:val="0"/>
        </w:rPr>
        <w:t xml:space="preserve">mobility aids and lifting </w:t>
      </w:r>
      <w:r w:rsidR="00FF1032" w:rsidRPr="00A75857">
        <w:rPr>
          <w:rFonts w:ascii="Rubik" w:hAnsi="Rubik" w:cs="Rubik"/>
          <w:bCs/>
          <w:spacing w:val="0"/>
        </w:rPr>
        <w:t xml:space="preserve">equipment </w:t>
      </w:r>
      <w:r w:rsidR="00483015">
        <w:rPr>
          <w:rFonts w:ascii="Rubik" w:hAnsi="Rubik" w:cs="Rubik"/>
          <w:bCs/>
          <w:spacing w:val="0"/>
        </w:rPr>
        <w:t xml:space="preserve">as you </w:t>
      </w:r>
      <w:r w:rsidR="00FF1032" w:rsidRPr="00A75857">
        <w:rPr>
          <w:rFonts w:ascii="Rubik" w:hAnsi="Rubik" w:cs="Rubik"/>
          <w:bCs/>
          <w:spacing w:val="0"/>
        </w:rPr>
        <w:t>have been trained and follow manufacturers’ instructions.</w:t>
      </w:r>
      <w:r w:rsidR="00E107C5" w:rsidRPr="00A75857">
        <w:rPr>
          <w:rFonts w:ascii="Rubik" w:hAnsi="Rubik" w:cs="Rubik"/>
          <w:bCs/>
          <w:spacing w:val="0"/>
        </w:rPr>
        <w:t xml:space="preserve"> </w:t>
      </w:r>
      <w:r w:rsidR="00522DA1">
        <w:rPr>
          <w:rFonts w:ascii="Rubik" w:hAnsi="Rubik" w:cs="Rubik"/>
          <w:bCs/>
          <w:spacing w:val="0"/>
        </w:rPr>
        <w:t>Inform</w:t>
      </w:r>
      <w:r w:rsidR="00FF1032" w:rsidRPr="00A75857">
        <w:rPr>
          <w:rFonts w:ascii="Rubik" w:hAnsi="Rubik" w:cs="Rubik"/>
          <w:bCs/>
          <w:spacing w:val="0"/>
        </w:rPr>
        <w:t xml:space="preserve"> your manager / person on call </w:t>
      </w:r>
      <w:r w:rsidR="001C6F56">
        <w:rPr>
          <w:rFonts w:ascii="Rubik" w:hAnsi="Rubik" w:cs="Rubik"/>
          <w:bCs/>
          <w:spacing w:val="0"/>
        </w:rPr>
        <w:t>immediately</w:t>
      </w:r>
      <w:r w:rsidR="00FF1032" w:rsidRPr="00A75857">
        <w:rPr>
          <w:rFonts w:ascii="Rubik" w:hAnsi="Rubik" w:cs="Rubik"/>
          <w:bCs/>
          <w:spacing w:val="0"/>
        </w:rPr>
        <w:t xml:space="preserve"> if you:</w:t>
      </w:r>
    </w:p>
    <w:p w14:paraId="732C21A2" w14:textId="77777777" w:rsidR="00FF1032" w:rsidRPr="00A75857" w:rsidRDefault="00FF1032" w:rsidP="00FF1032">
      <w:pPr>
        <w:pStyle w:val="BodyText2"/>
        <w:numPr>
          <w:ilvl w:val="1"/>
          <w:numId w:val="20"/>
        </w:numPr>
        <w:tabs>
          <w:tab w:val="left" w:pos="0"/>
          <w:tab w:val="left" w:pos="720"/>
          <w:tab w:val="left" w:pos="1440"/>
        </w:tabs>
        <w:jc w:val="left"/>
        <w:rPr>
          <w:rFonts w:ascii="Rubik" w:hAnsi="Rubik" w:cs="Rubik"/>
          <w:bCs/>
          <w:spacing w:val="0"/>
        </w:rPr>
      </w:pPr>
      <w:r w:rsidRPr="00A75857">
        <w:rPr>
          <w:rFonts w:ascii="Rubik" w:hAnsi="Rubik" w:cs="Rubik"/>
          <w:bCs/>
          <w:spacing w:val="0"/>
        </w:rPr>
        <w:t>need to use a piece of equipment and have not been trained how to do so</w:t>
      </w:r>
    </w:p>
    <w:p w14:paraId="7F134639" w14:textId="77777777" w:rsidR="00FF1032" w:rsidRPr="00A75857" w:rsidRDefault="00FF1032" w:rsidP="00FF1032">
      <w:pPr>
        <w:pStyle w:val="BodyText2"/>
        <w:numPr>
          <w:ilvl w:val="1"/>
          <w:numId w:val="20"/>
        </w:numPr>
        <w:tabs>
          <w:tab w:val="left" w:pos="0"/>
          <w:tab w:val="left" w:pos="720"/>
          <w:tab w:val="left" w:pos="1440"/>
        </w:tabs>
        <w:jc w:val="left"/>
        <w:rPr>
          <w:rFonts w:ascii="Rubik" w:hAnsi="Rubik" w:cs="Rubik"/>
          <w:bCs/>
          <w:spacing w:val="0"/>
        </w:rPr>
      </w:pPr>
      <w:r w:rsidRPr="00A75857">
        <w:rPr>
          <w:rFonts w:ascii="Rubik" w:hAnsi="Rubik" w:cs="Rubik"/>
          <w:bCs/>
          <w:spacing w:val="0"/>
        </w:rPr>
        <w:t>need a piece of equipment and it is not available</w:t>
      </w:r>
      <w:r w:rsidR="00E62052" w:rsidRPr="00A75857">
        <w:rPr>
          <w:rFonts w:ascii="Rubik" w:hAnsi="Rubik" w:cs="Rubik"/>
          <w:bCs/>
          <w:spacing w:val="0"/>
        </w:rPr>
        <w:t>.</w:t>
      </w:r>
    </w:p>
    <w:bookmarkEnd w:id="5"/>
    <w:p w14:paraId="2179FB02" w14:textId="77777777" w:rsidR="00FF1032" w:rsidRPr="00A75857" w:rsidRDefault="00FF1032" w:rsidP="009F32E0">
      <w:pPr>
        <w:pStyle w:val="BodyText2"/>
        <w:rPr>
          <w:rFonts w:ascii="Rubik" w:hAnsi="Rubik" w:cs="Rubik"/>
        </w:rPr>
      </w:pPr>
    </w:p>
    <w:p w14:paraId="5F9F50C5" w14:textId="61491EDE" w:rsidR="009F32E0" w:rsidRPr="00A75857" w:rsidRDefault="006E61F2" w:rsidP="00A75857">
      <w:pPr>
        <w:ind w:left="705" w:hanging="705"/>
        <w:rPr>
          <w:rFonts w:ascii="Rubik" w:hAnsi="Rubik" w:cs="Rubik"/>
        </w:rPr>
      </w:pPr>
      <w:r w:rsidRPr="00A75857">
        <w:rPr>
          <w:rFonts w:ascii="Rubik" w:hAnsi="Rubik" w:cs="Rubik"/>
        </w:rPr>
        <w:t>5</w:t>
      </w:r>
      <w:r w:rsidR="00F305EE" w:rsidRPr="00A75857">
        <w:rPr>
          <w:rFonts w:ascii="Rubik" w:hAnsi="Rubik" w:cs="Rubik"/>
        </w:rPr>
        <w:t>.4</w:t>
      </w:r>
      <w:r w:rsidR="009F32E0" w:rsidRPr="00A75857">
        <w:rPr>
          <w:rFonts w:ascii="Rubik" w:hAnsi="Rubik" w:cs="Rubik"/>
        </w:rPr>
        <w:t xml:space="preserve"> </w:t>
      </w:r>
      <w:r w:rsidR="00A75857">
        <w:rPr>
          <w:rFonts w:ascii="Rubik" w:hAnsi="Rubik" w:cs="Rubik"/>
        </w:rPr>
        <w:tab/>
      </w:r>
      <w:r w:rsidR="009F32E0" w:rsidRPr="00A75857">
        <w:rPr>
          <w:rFonts w:ascii="Rubik" w:hAnsi="Rubik" w:cs="Rubik"/>
          <w:b/>
        </w:rPr>
        <w:t xml:space="preserve">Do </w:t>
      </w:r>
      <w:proofErr w:type="gramStart"/>
      <w:r w:rsidR="009F32E0" w:rsidRPr="00A75857">
        <w:rPr>
          <w:rFonts w:ascii="Rubik" w:hAnsi="Rubik" w:cs="Rubik"/>
          <w:b/>
        </w:rPr>
        <w:t>not use</w:t>
      </w:r>
      <w:proofErr w:type="gramEnd"/>
      <w:r w:rsidR="009F32E0" w:rsidRPr="00A75857">
        <w:rPr>
          <w:rFonts w:ascii="Rubik" w:hAnsi="Rubik" w:cs="Rubik"/>
        </w:rPr>
        <w:t xml:space="preserve"> any equipment that you think is</w:t>
      </w:r>
      <w:r w:rsidR="00102118">
        <w:rPr>
          <w:rFonts w:ascii="Rubik" w:hAnsi="Rubik" w:cs="Rubik"/>
        </w:rPr>
        <w:t xml:space="preserve"> </w:t>
      </w:r>
      <w:r w:rsidR="009F32E0" w:rsidRPr="00A75857">
        <w:rPr>
          <w:rFonts w:ascii="Rubik" w:hAnsi="Rubik" w:cs="Rubik"/>
        </w:rPr>
        <w:t>faulty</w:t>
      </w:r>
      <w:r w:rsidR="00102118">
        <w:rPr>
          <w:rFonts w:ascii="Rubik" w:hAnsi="Rubik" w:cs="Rubik"/>
        </w:rPr>
        <w:t xml:space="preserve">, </w:t>
      </w:r>
      <w:r w:rsidR="009F32E0" w:rsidRPr="00A75857">
        <w:rPr>
          <w:rFonts w:ascii="Rubik" w:hAnsi="Rubik" w:cs="Rubik"/>
        </w:rPr>
        <w:t>unsafe</w:t>
      </w:r>
      <w:r w:rsidR="00102118">
        <w:rPr>
          <w:rFonts w:ascii="Rubik" w:hAnsi="Rubik" w:cs="Rubik"/>
        </w:rPr>
        <w:t xml:space="preserve"> or not fit for purpose</w:t>
      </w:r>
      <w:r w:rsidR="009F32E0" w:rsidRPr="00A75857">
        <w:rPr>
          <w:rFonts w:ascii="Rubik" w:hAnsi="Rubik" w:cs="Rubik"/>
        </w:rPr>
        <w:t xml:space="preserve">. Report it to your line manager / person on </w:t>
      </w:r>
      <w:r w:rsidR="00E107C5" w:rsidRPr="00A75857">
        <w:rPr>
          <w:rFonts w:ascii="Rubik" w:hAnsi="Rubik" w:cs="Rubik"/>
        </w:rPr>
        <w:t>call immediately</w:t>
      </w:r>
      <w:r w:rsidR="009F32E0" w:rsidRPr="00A75857">
        <w:rPr>
          <w:rFonts w:ascii="Rubik" w:hAnsi="Rubik" w:cs="Rubik"/>
        </w:rPr>
        <w:t>.</w:t>
      </w:r>
    </w:p>
    <w:p w14:paraId="7DEA759F" w14:textId="77777777" w:rsidR="009F32E0" w:rsidRPr="00A75857" w:rsidRDefault="009F32E0" w:rsidP="009F32E0">
      <w:pPr>
        <w:rPr>
          <w:rFonts w:ascii="Rubik" w:hAnsi="Rubik" w:cs="Rubik"/>
        </w:rPr>
      </w:pPr>
    </w:p>
    <w:p w14:paraId="26AF4FB9" w14:textId="0E4980BB" w:rsidR="009F32E0" w:rsidRPr="00A75857" w:rsidRDefault="006E61F2" w:rsidP="00A75857">
      <w:pPr>
        <w:pStyle w:val="BodyText2"/>
        <w:ind w:left="705" w:hanging="705"/>
        <w:rPr>
          <w:rFonts w:ascii="Rubik" w:hAnsi="Rubik" w:cs="Rubik"/>
        </w:rPr>
      </w:pPr>
      <w:r w:rsidRPr="00A75857">
        <w:rPr>
          <w:rFonts w:ascii="Rubik" w:hAnsi="Rubik" w:cs="Rubik"/>
        </w:rPr>
        <w:t>5</w:t>
      </w:r>
      <w:r w:rsidR="00E62052" w:rsidRPr="00A75857">
        <w:rPr>
          <w:rFonts w:ascii="Rubik" w:hAnsi="Rubik" w:cs="Rubik"/>
        </w:rPr>
        <w:t>.</w:t>
      </w:r>
      <w:r w:rsidR="00D15138" w:rsidRPr="00A75857">
        <w:rPr>
          <w:rFonts w:ascii="Rubik" w:hAnsi="Rubik" w:cs="Rubik"/>
        </w:rPr>
        <w:t>5</w:t>
      </w:r>
      <w:r w:rsidR="009F32E0" w:rsidRPr="00A75857">
        <w:rPr>
          <w:rFonts w:ascii="Rubik" w:hAnsi="Rubik" w:cs="Rubik"/>
        </w:rPr>
        <w:t xml:space="preserve"> </w:t>
      </w:r>
      <w:r w:rsidR="00A75857">
        <w:rPr>
          <w:rFonts w:ascii="Rubik" w:hAnsi="Rubik" w:cs="Rubik"/>
        </w:rPr>
        <w:tab/>
      </w:r>
      <w:r w:rsidR="009F32E0" w:rsidRPr="00A75857">
        <w:rPr>
          <w:rFonts w:ascii="Rubik" w:hAnsi="Rubik" w:cs="Rubik"/>
        </w:rPr>
        <w:t>Never try to repair or maintain any work equipment</w:t>
      </w:r>
      <w:r w:rsidR="00E107C5" w:rsidRPr="00A75857">
        <w:rPr>
          <w:rFonts w:ascii="Rubik" w:hAnsi="Rubik" w:cs="Rubik"/>
        </w:rPr>
        <w:t xml:space="preserve">. This </w:t>
      </w:r>
      <w:r w:rsidR="00893624">
        <w:rPr>
          <w:rFonts w:ascii="Rubik" w:hAnsi="Rubik" w:cs="Rubik"/>
        </w:rPr>
        <w:t>can o</w:t>
      </w:r>
      <w:r w:rsidR="004A5218">
        <w:rPr>
          <w:rFonts w:ascii="Rubik" w:hAnsi="Rubik" w:cs="Rubik"/>
        </w:rPr>
        <w:t xml:space="preserve">nly </w:t>
      </w:r>
      <w:r w:rsidR="009F32E0" w:rsidRPr="00A75857">
        <w:rPr>
          <w:rFonts w:ascii="Rubik" w:hAnsi="Rubik" w:cs="Rubik"/>
        </w:rPr>
        <w:t>be done by an authorised</w:t>
      </w:r>
      <w:r w:rsidR="002451FB" w:rsidRPr="00A75857">
        <w:rPr>
          <w:rFonts w:ascii="Rubik" w:hAnsi="Rubik" w:cs="Rubik"/>
        </w:rPr>
        <w:t xml:space="preserve">, </w:t>
      </w:r>
      <w:r w:rsidR="009F32E0" w:rsidRPr="00A75857">
        <w:rPr>
          <w:rFonts w:ascii="Rubik" w:hAnsi="Rubik" w:cs="Rubik"/>
        </w:rPr>
        <w:t>competent person.</w:t>
      </w:r>
    </w:p>
    <w:p w14:paraId="1727835B" w14:textId="77777777" w:rsidR="00F30E09" w:rsidRPr="00A75857" w:rsidRDefault="00F30E09" w:rsidP="009F32E0">
      <w:pPr>
        <w:pStyle w:val="BodyText2"/>
        <w:rPr>
          <w:rFonts w:ascii="Rubik" w:hAnsi="Rubik" w:cs="Rubik"/>
        </w:rPr>
      </w:pPr>
    </w:p>
    <w:p w14:paraId="37438955" w14:textId="718473F9" w:rsidR="00210D59" w:rsidRPr="00A75857" w:rsidRDefault="006E61F2" w:rsidP="00A4446D">
      <w:pPr>
        <w:pStyle w:val="Heading1"/>
        <w:rPr>
          <w:rFonts w:ascii="Rubik" w:hAnsi="Rubik" w:cs="Rubik"/>
        </w:rPr>
      </w:pPr>
      <w:bookmarkStart w:id="6" w:name="_Toc70417688"/>
      <w:r w:rsidRPr="00A75857">
        <w:rPr>
          <w:rFonts w:ascii="Rubik" w:hAnsi="Rubik" w:cs="Rubik"/>
          <w:bCs/>
        </w:rPr>
        <w:t>6</w:t>
      </w:r>
      <w:r w:rsidR="00210D59" w:rsidRPr="00A75857">
        <w:rPr>
          <w:rFonts w:ascii="Rubik" w:hAnsi="Rubik" w:cs="Rubik"/>
          <w:bCs/>
        </w:rPr>
        <w:t>.0</w:t>
      </w:r>
      <w:r w:rsidR="00210D59" w:rsidRPr="00A75857">
        <w:rPr>
          <w:rFonts w:ascii="Rubik" w:hAnsi="Rubik" w:cs="Rubik"/>
        </w:rPr>
        <w:t xml:space="preserve"> </w:t>
      </w:r>
      <w:r w:rsidR="00A75857">
        <w:rPr>
          <w:rFonts w:ascii="Rubik" w:hAnsi="Rubik" w:cs="Rubik"/>
        </w:rPr>
        <w:tab/>
      </w:r>
      <w:r w:rsidR="00210D59" w:rsidRPr="00A75857">
        <w:rPr>
          <w:rFonts w:ascii="Rubik" w:hAnsi="Rubik" w:cs="Rubik"/>
        </w:rPr>
        <w:t>RE-ASSESSMENT OF RISKS</w:t>
      </w:r>
      <w:bookmarkEnd w:id="6"/>
    </w:p>
    <w:p w14:paraId="2B5D9E47" w14:textId="77777777" w:rsidR="00A75857" w:rsidRDefault="00A75857" w:rsidP="005A7BBF">
      <w:pPr>
        <w:suppressAutoHyphens/>
        <w:rPr>
          <w:rFonts w:ascii="Rubik" w:hAnsi="Rubik" w:cs="Rubik"/>
          <w:bCs/>
        </w:rPr>
      </w:pPr>
      <w:bookmarkStart w:id="7" w:name="_Hlk516056546"/>
    </w:p>
    <w:p w14:paraId="18FADD5E" w14:textId="1AD2FED9" w:rsidR="00DF2307" w:rsidRPr="00A75857" w:rsidRDefault="006E61F2" w:rsidP="00A72105">
      <w:pPr>
        <w:suppressAutoHyphens/>
        <w:ind w:left="705" w:hanging="705"/>
        <w:rPr>
          <w:rFonts w:ascii="Rubik" w:hAnsi="Rubik" w:cs="Rubik"/>
          <w:bCs/>
        </w:rPr>
      </w:pPr>
      <w:r w:rsidRPr="00A75857">
        <w:rPr>
          <w:rFonts w:ascii="Rubik" w:hAnsi="Rubik" w:cs="Rubik"/>
          <w:bCs/>
        </w:rPr>
        <w:t>6</w:t>
      </w:r>
      <w:r w:rsidR="00292E73" w:rsidRPr="00A75857">
        <w:rPr>
          <w:rFonts w:ascii="Rubik" w:hAnsi="Rubik" w:cs="Rubik"/>
          <w:bCs/>
        </w:rPr>
        <w:t xml:space="preserve">.1 </w:t>
      </w:r>
      <w:r w:rsidR="00A75857">
        <w:rPr>
          <w:rFonts w:ascii="Rubik" w:hAnsi="Rubik" w:cs="Rubik"/>
          <w:bCs/>
        </w:rPr>
        <w:tab/>
      </w:r>
      <w:r w:rsidR="00EF40AC">
        <w:rPr>
          <w:rFonts w:ascii="Rubik" w:hAnsi="Rubik" w:cs="Rubik"/>
          <w:bCs/>
        </w:rPr>
        <w:t xml:space="preserve">Risk assessments can quickly become out-of-date. </w:t>
      </w:r>
      <w:r w:rsidR="00292E73" w:rsidRPr="00A75857">
        <w:rPr>
          <w:rFonts w:ascii="Rubik" w:hAnsi="Rubik" w:cs="Rubik"/>
          <w:bCs/>
        </w:rPr>
        <w:t xml:space="preserve">If you notice </w:t>
      </w:r>
      <w:r w:rsidR="0082581D">
        <w:rPr>
          <w:rFonts w:ascii="Rubik" w:hAnsi="Rubik" w:cs="Rubik"/>
          <w:bCs/>
        </w:rPr>
        <w:t xml:space="preserve">that a person’s risk assessment </w:t>
      </w:r>
      <w:r w:rsidR="0020026D">
        <w:rPr>
          <w:rFonts w:ascii="Rubik" w:hAnsi="Rubik" w:cs="Rubik"/>
          <w:bCs/>
        </w:rPr>
        <w:t>is no longer accurate (for</w:t>
      </w:r>
      <w:r w:rsidR="00443AD9">
        <w:rPr>
          <w:rFonts w:ascii="Rubik" w:hAnsi="Rubik" w:cs="Rubik"/>
          <w:bCs/>
        </w:rPr>
        <w:t xml:space="preserve"> example, their </w:t>
      </w:r>
      <w:r w:rsidR="00023169" w:rsidRPr="00A75857">
        <w:rPr>
          <w:rFonts w:ascii="Rubik" w:hAnsi="Rubik" w:cs="Rubik"/>
          <w:bCs/>
        </w:rPr>
        <w:t xml:space="preserve">mobility </w:t>
      </w:r>
      <w:r w:rsidR="00292E73" w:rsidRPr="00A75857">
        <w:rPr>
          <w:rFonts w:ascii="Rubik" w:hAnsi="Rubik" w:cs="Rubik"/>
          <w:bCs/>
        </w:rPr>
        <w:t xml:space="preserve">has </w:t>
      </w:r>
      <w:r w:rsidR="00443AD9">
        <w:rPr>
          <w:rFonts w:ascii="Rubik" w:hAnsi="Rubik" w:cs="Rubik"/>
          <w:bCs/>
        </w:rPr>
        <w:t xml:space="preserve">deteriorated, they are less </w:t>
      </w:r>
      <w:r w:rsidR="00DF2307" w:rsidRPr="00A75857">
        <w:rPr>
          <w:rFonts w:ascii="Rubik" w:hAnsi="Rubik" w:cs="Rubik"/>
          <w:bCs/>
        </w:rPr>
        <w:t>able to weight-bear</w:t>
      </w:r>
      <w:r w:rsidR="00443AD9">
        <w:rPr>
          <w:rFonts w:ascii="Rubik" w:hAnsi="Rubik" w:cs="Rubik"/>
          <w:bCs/>
        </w:rPr>
        <w:t xml:space="preserve"> / transfer</w:t>
      </w:r>
      <w:r w:rsidR="00307E33">
        <w:rPr>
          <w:rFonts w:ascii="Rubik" w:hAnsi="Rubik" w:cs="Rubik"/>
          <w:bCs/>
        </w:rPr>
        <w:t>)</w:t>
      </w:r>
      <w:r w:rsidR="00292E73" w:rsidRPr="00A75857">
        <w:rPr>
          <w:rFonts w:ascii="Rubik" w:hAnsi="Rubik" w:cs="Rubik"/>
          <w:bCs/>
        </w:rPr>
        <w:t xml:space="preserve">, report </w:t>
      </w:r>
      <w:r w:rsidR="006C06D1" w:rsidRPr="00A75857">
        <w:rPr>
          <w:rFonts w:ascii="Rubik" w:hAnsi="Rubik" w:cs="Rubik"/>
          <w:bCs/>
        </w:rPr>
        <w:t>it</w:t>
      </w:r>
      <w:r w:rsidR="00292E73" w:rsidRPr="00A75857">
        <w:rPr>
          <w:rFonts w:ascii="Rubik" w:hAnsi="Rubik" w:cs="Rubik"/>
          <w:bCs/>
        </w:rPr>
        <w:t xml:space="preserve"> to your </w:t>
      </w:r>
      <w:r w:rsidR="00A72105">
        <w:rPr>
          <w:rFonts w:ascii="Rubik" w:hAnsi="Rubik" w:cs="Rubik"/>
          <w:bCs/>
        </w:rPr>
        <w:t xml:space="preserve">line </w:t>
      </w:r>
      <w:r w:rsidR="00292E73" w:rsidRPr="00A75857">
        <w:rPr>
          <w:rFonts w:ascii="Rubik" w:hAnsi="Rubik" w:cs="Rubik"/>
          <w:bCs/>
        </w:rPr>
        <w:t>manager / person on call straight away</w:t>
      </w:r>
      <w:r w:rsidR="005A7BBF" w:rsidRPr="00A75857">
        <w:rPr>
          <w:rFonts w:ascii="Rubik" w:hAnsi="Rubik" w:cs="Rubik"/>
          <w:bCs/>
        </w:rPr>
        <w:t xml:space="preserve"> so that they can review </w:t>
      </w:r>
      <w:r w:rsidR="00A72105">
        <w:rPr>
          <w:rFonts w:ascii="Rubik" w:hAnsi="Rubik" w:cs="Rubik"/>
          <w:bCs/>
        </w:rPr>
        <w:t xml:space="preserve">it </w:t>
      </w:r>
      <w:r w:rsidR="005A7BBF" w:rsidRPr="00A75857">
        <w:rPr>
          <w:rFonts w:ascii="Rubik" w:hAnsi="Rubik" w:cs="Rubik"/>
          <w:bCs/>
        </w:rPr>
        <w:t>and update the care and support plan</w:t>
      </w:r>
      <w:r w:rsidR="00292E73" w:rsidRPr="00A75857">
        <w:rPr>
          <w:rFonts w:ascii="Rubik" w:hAnsi="Rubik" w:cs="Rubik"/>
          <w:bCs/>
        </w:rPr>
        <w:t>.</w:t>
      </w:r>
    </w:p>
    <w:p w14:paraId="365979B9" w14:textId="32A25746" w:rsidR="00210D59" w:rsidRPr="00A75857" w:rsidRDefault="00292E73" w:rsidP="00A72105">
      <w:pPr>
        <w:suppressAutoHyphens/>
        <w:rPr>
          <w:rFonts w:ascii="Rubik" w:hAnsi="Rubik" w:cs="Rubik"/>
        </w:rPr>
      </w:pPr>
      <w:r w:rsidRPr="00A75857">
        <w:rPr>
          <w:rFonts w:ascii="Rubik" w:hAnsi="Rubik" w:cs="Rubik"/>
          <w:bCs/>
        </w:rPr>
        <w:t xml:space="preserve"> </w:t>
      </w:r>
      <w:bookmarkEnd w:id="7"/>
    </w:p>
    <w:p w14:paraId="219F8D98" w14:textId="177AAB3D" w:rsidR="00210D59" w:rsidRPr="00A75857" w:rsidRDefault="00E94E56" w:rsidP="00A75857">
      <w:pPr>
        <w:tabs>
          <w:tab w:val="left" w:pos="-720"/>
          <w:tab w:val="left" w:pos="0"/>
          <w:tab w:val="left" w:pos="720"/>
          <w:tab w:val="left" w:pos="1440"/>
        </w:tabs>
        <w:suppressAutoHyphens/>
        <w:ind w:left="705" w:hanging="705"/>
        <w:rPr>
          <w:rFonts w:ascii="Rubik" w:hAnsi="Rubik" w:cs="Rubik"/>
        </w:rPr>
      </w:pPr>
      <w:r w:rsidRPr="00A75857">
        <w:rPr>
          <w:rFonts w:ascii="Rubik" w:hAnsi="Rubik" w:cs="Rubik"/>
        </w:rPr>
        <w:t>6</w:t>
      </w:r>
      <w:r w:rsidR="00292E73" w:rsidRPr="00A75857">
        <w:rPr>
          <w:rFonts w:ascii="Rubik" w:hAnsi="Rubik" w:cs="Rubik"/>
        </w:rPr>
        <w:t>.2</w:t>
      </w:r>
      <w:r w:rsidR="00210D59" w:rsidRPr="00A75857">
        <w:rPr>
          <w:rFonts w:ascii="Rubik" w:hAnsi="Rubik" w:cs="Rubik"/>
        </w:rPr>
        <w:t xml:space="preserve"> </w:t>
      </w:r>
      <w:r w:rsidR="00A75857">
        <w:rPr>
          <w:rFonts w:ascii="Rubik" w:hAnsi="Rubik" w:cs="Rubik"/>
        </w:rPr>
        <w:tab/>
      </w:r>
      <w:r w:rsidR="00E107C5" w:rsidRPr="00A75857">
        <w:rPr>
          <w:rFonts w:ascii="Rubik" w:hAnsi="Rubik" w:cs="Rubik"/>
        </w:rPr>
        <w:t>L</w:t>
      </w:r>
      <w:r w:rsidR="00210D59" w:rsidRPr="00A75857">
        <w:rPr>
          <w:rFonts w:ascii="Rubik" w:hAnsi="Rubik" w:cs="Rubik"/>
        </w:rPr>
        <w:t xml:space="preserve">et </w:t>
      </w:r>
      <w:r w:rsidR="002451FB" w:rsidRPr="00A75857">
        <w:rPr>
          <w:rFonts w:ascii="Rubik" w:hAnsi="Rubik" w:cs="Rubik"/>
        </w:rPr>
        <w:t>your manager know if a person with care needs</w:t>
      </w:r>
      <w:r w:rsidR="00210D59" w:rsidRPr="00A75857">
        <w:rPr>
          <w:rFonts w:ascii="Rubik" w:hAnsi="Rubik" w:cs="Rubik"/>
        </w:rPr>
        <w:t xml:space="preserve"> or their </w:t>
      </w:r>
      <w:r w:rsidR="00B8351E">
        <w:rPr>
          <w:rFonts w:ascii="Rubik" w:hAnsi="Rubik" w:cs="Rubik"/>
        </w:rPr>
        <w:t>parent / carer</w:t>
      </w:r>
      <w:r w:rsidR="00210D59" w:rsidRPr="00A75857">
        <w:rPr>
          <w:rFonts w:ascii="Rubik" w:hAnsi="Rubik" w:cs="Rubik"/>
        </w:rPr>
        <w:t xml:space="preserve"> </w:t>
      </w:r>
      <w:r w:rsidR="001F15FB">
        <w:rPr>
          <w:rFonts w:ascii="Rubik" w:hAnsi="Rubik" w:cs="Rubik"/>
        </w:rPr>
        <w:t xml:space="preserve">asks for </w:t>
      </w:r>
      <w:r w:rsidR="00E11307">
        <w:rPr>
          <w:rFonts w:ascii="Rubik" w:hAnsi="Rubik" w:cs="Rubik"/>
        </w:rPr>
        <w:t xml:space="preserve">a </w:t>
      </w:r>
      <w:r w:rsidR="00210D59" w:rsidRPr="00A75857">
        <w:rPr>
          <w:rFonts w:ascii="Rubik" w:hAnsi="Rubik" w:cs="Rubik"/>
        </w:rPr>
        <w:t>review</w:t>
      </w:r>
      <w:r w:rsidR="008B78A9">
        <w:rPr>
          <w:rFonts w:ascii="Rubik" w:hAnsi="Rubik" w:cs="Rubik"/>
        </w:rPr>
        <w:t xml:space="preserve"> of</w:t>
      </w:r>
      <w:r w:rsidR="00210D59" w:rsidRPr="00A75857">
        <w:rPr>
          <w:rFonts w:ascii="Rubik" w:hAnsi="Rubik" w:cs="Rubik"/>
        </w:rPr>
        <w:t xml:space="preserve"> th</w:t>
      </w:r>
      <w:r w:rsidR="007463BF">
        <w:rPr>
          <w:rFonts w:ascii="Rubik" w:hAnsi="Rubik" w:cs="Rubik"/>
        </w:rPr>
        <w:t>e</w:t>
      </w:r>
      <w:r w:rsidR="00210D59" w:rsidRPr="00A75857">
        <w:rPr>
          <w:rFonts w:ascii="Rubik" w:hAnsi="Rubik" w:cs="Rubik"/>
        </w:rPr>
        <w:t xml:space="preserve"> </w:t>
      </w:r>
      <w:r w:rsidR="00E107C5" w:rsidRPr="00A75857">
        <w:rPr>
          <w:rFonts w:ascii="Rubik" w:hAnsi="Rubik" w:cs="Rubik"/>
        </w:rPr>
        <w:t>service</w:t>
      </w:r>
      <w:r w:rsidR="00210D59" w:rsidRPr="00A75857">
        <w:rPr>
          <w:rFonts w:ascii="Rubik" w:hAnsi="Rubik" w:cs="Rubik"/>
        </w:rPr>
        <w:t xml:space="preserve"> </w:t>
      </w:r>
      <w:r w:rsidR="007463BF">
        <w:rPr>
          <w:rFonts w:ascii="Rubik" w:hAnsi="Rubik" w:cs="Rubik"/>
        </w:rPr>
        <w:t xml:space="preserve">they receive </w:t>
      </w:r>
      <w:r w:rsidR="00210D59" w:rsidRPr="00A75857">
        <w:rPr>
          <w:rFonts w:ascii="Rubik" w:hAnsi="Rubik" w:cs="Rubik"/>
        </w:rPr>
        <w:t>because they feel things have changed.</w:t>
      </w:r>
    </w:p>
    <w:p w14:paraId="0107BC77" w14:textId="77777777" w:rsidR="00210D59" w:rsidRPr="00A75857" w:rsidRDefault="00210D59" w:rsidP="00210D59">
      <w:pPr>
        <w:tabs>
          <w:tab w:val="left" w:pos="-720"/>
          <w:tab w:val="left" w:pos="0"/>
          <w:tab w:val="left" w:pos="720"/>
          <w:tab w:val="left" w:pos="1440"/>
        </w:tabs>
        <w:suppressAutoHyphens/>
        <w:rPr>
          <w:rFonts w:ascii="Rubik" w:hAnsi="Rubik" w:cs="Rubik"/>
        </w:rPr>
      </w:pPr>
    </w:p>
    <w:p w14:paraId="20D5D635" w14:textId="464D19CC" w:rsidR="00210D59" w:rsidRPr="00A75857" w:rsidRDefault="00E94E56" w:rsidP="00A4446D">
      <w:pPr>
        <w:pStyle w:val="Heading1"/>
        <w:rPr>
          <w:rFonts w:ascii="Rubik" w:hAnsi="Rubik" w:cs="Rubik"/>
        </w:rPr>
      </w:pPr>
      <w:bookmarkStart w:id="8" w:name="_Toc70417689"/>
      <w:r w:rsidRPr="00A75857">
        <w:rPr>
          <w:rFonts w:ascii="Rubik" w:hAnsi="Rubik" w:cs="Rubik"/>
        </w:rPr>
        <w:t>7</w:t>
      </w:r>
      <w:r w:rsidR="00210D59" w:rsidRPr="00A75857">
        <w:rPr>
          <w:rFonts w:ascii="Rubik" w:hAnsi="Rubik" w:cs="Rubik"/>
        </w:rPr>
        <w:t xml:space="preserve">.0 </w:t>
      </w:r>
      <w:r w:rsidR="00A75857">
        <w:rPr>
          <w:rFonts w:ascii="Rubik" w:hAnsi="Rubik" w:cs="Rubik"/>
        </w:rPr>
        <w:tab/>
      </w:r>
      <w:r w:rsidR="00210D59" w:rsidRPr="00A75857">
        <w:rPr>
          <w:rFonts w:ascii="Rubik" w:hAnsi="Rubik" w:cs="Rubik"/>
        </w:rPr>
        <w:t>WORKING WITH STAFF FROM OTHER AGENCIES</w:t>
      </w:r>
      <w:bookmarkEnd w:id="8"/>
    </w:p>
    <w:p w14:paraId="30D6BBF3" w14:textId="77777777" w:rsidR="00A75857" w:rsidRDefault="00A75857" w:rsidP="00210D59">
      <w:pPr>
        <w:pStyle w:val="BodyText2"/>
        <w:rPr>
          <w:rFonts w:ascii="Rubik" w:hAnsi="Rubik" w:cs="Rubik"/>
          <w:bCs/>
          <w:spacing w:val="0"/>
        </w:rPr>
      </w:pPr>
    </w:p>
    <w:p w14:paraId="468772D7" w14:textId="10F247E4" w:rsidR="00210D59" w:rsidRPr="00A75857" w:rsidRDefault="00E94E56" w:rsidP="00A75857">
      <w:pPr>
        <w:pStyle w:val="BodyText2"/>
        <w:ind w:left="705" w:hanging="705"/>
        <w:rPr>
          <w:rFonts w:ascii="Rubik" w:hAnsi="Rubik" w:cs="Rubik"/>
          <w:bCs/>
          <w:spacing w:val="0"/>
        </w:rPr>
      </w:pPr>
      <w:r w:rsidRPr="00A75857">
        <w:rPr>
          <w:rFonts w:ascii="Rubik" w:hAnsi="Rubik" w:cs="Rubik"/>
          <w:bCs/>
          <w:spacing w:val="0"/>
        </w:rPr>
        <w:t>7</w:t>
      </w:r>
      <w:r w:rsidR="00210D59" w:rsidRPr="00A75857">
        <w:rPr>
          <w:rFonts w:ascii="Rubik" w:hAnsi="Rubik" w:cs="Rubik"/>
          <w:bCs/>
          <w:spacing w:val="0"/>
        </w:rPr>
        <w:t xml:space="preserve">.1 </w:t>
      </w:r>
      <w:r w:rsidR="00A75857">
        <w:rPr>
          <w:rFonts w:ascii="Rubik" w:hAnsi="Rubik" w:cs="Rubik"/>
          <w:bCs/>
          <w:spacing w:val="0"/>
        </w:rPr>
        <w:tab/>
      </w:r>
      <w:r w:rsidR="00A75857">
        <w:rPr>
          <w:rFonts w:ascii="Rubik" w:hAnsi="Rubik" w:cs="Rubik"/>
          <w:bCs/>
          <w:spacing w:val="0"/>
        </w:rPr>
        <w:tab/>
      </w:r>
      <w:r w:rsidR="00210D59" w:rsidRPr="00A75857">
        <w:rPr>
          <w:rFonts w:ascii="Rubik" w:hAnsi="Rubik" w:cs="Rubik"/>
          <w:bCs/>
          <w:spacing w:val="0"/>
        </w:rPr>
        <w:t>You may be asked to work alongside staff from another</w:t>
      </w:r>
      <w:r w:rsidR="00292E73" w:rsidRPr="00A75857">
        <w:rPr>
          <w:rFonts w:ascii="Rubik" w:hAnsi="Rubik" w:cs="Rubik"/>
          <w:bCs/>
          <w:spacing w:val="0"/>
        </w:rPr>
        <w:t xml:space="preserve"> </w:t>
      </w:r>
      <w:r w:rsidR="00BE0503">
        <w:rPr>
          <w:rFonts w:ascii="Rubik" w:hAnsi="Rubik" w:cs="Rubik"/>
          <w:bCs/>
          <w:spacing w:val="0"/>
        </w:rPr>
        <w:t>agency</w:t>
      </w:r>
      <w:r w:rsidR="00292E73" w:rsidRPr="00A75857">
        <w:rPr>
          <w:rFonts w:ascii="Rubik" w:hAnsi="Rubik" w:cs="Rubik"/>
          <w:bCs/>
          <w:spacing w:val="0"/>
        </w:rPr>
        <w:t>. Before this happens</w:t>
      </w:r>
      <w:r w:rsidR="00210D59" w:rsidRPr="00A75857">
        <w:rPr>
          <w:rFonts w:ascii="Rubik" w:hAnsi="Rubik" w:cs="Rubik"/>
          <w:bCs/>
          <w:spacing w:val="0"/>
        </w:rPr>
        <w:t xml:space="preserve">, the </w:t>
      </w:r>
      <w:r w:rsidR="006B538C" w:rsidRPr="00A75857">
        <w:rPr>
          <w:rFonts w:ascii="Rubik" w:hAnsi="Rubik" w:cs="Rubik"/>
          <w:bCs/>
          <w:spacing w:val="0"/>
        </w:rPr>
        <w:t>care planner / assessor</w:t>
      </w:r>
      <w:r w:rsidR="00210D59" w:rsidRPr="00A75857">
        <w:rPr>
          <w:rFonts w:ascii="Rubik" w:hAnsi="Rubik" w:cs="Rubik"/>
          <w:bCs/>
          <w:spacing w:val="0"/>
        </w:rPr>
        <w:t xml:space="preserve"> will make sure that:</w:t>
      </w:r>
    </w:p>
    <w:p w14:paraId="554D814D" w14:textId="698FC1F2" w:rsidR="00210D59" w:rsidRPr="00A75857" w:rsidRDefault="009468BD" w:rsidP="00A75857">
      <w:pPr>
        <w:pStyle w:val="BodyText2"/>
        <w:numPr>
          <w:ilvl w:val="0"/>
          <w:numId w:val="7"/>
        </w:numPr>
        <w:tabs>
          <w:tab w:val="clear" w:pos="360"/>
          <w:tab w:val="left" w:pos="0"/>
          <w:tab w:val="num" w:pos="1065"/>
          <w:tab w:val="left" w:pos="1440"/>
        </w:tabs>
        <w:ind w:left="1065"/>
        <w:jc w:val="left"/>
        <w:rPr>
          <w:rFonts w:ascii="Rubik" w:hAnsi="Rubik" w:cs="Rubik"/>
          <w:bCs/>
          <w:spacing w:val="0"/>
        </w:rPr>
      </w:pPr>
      <w:r>
        <w:rPr>
          <w:rFonts w:ascii="Rubik" w:hAnsi="Rubik" w:cs="Rubik"/>
          <w:bCs/>
          <w:spacing w:val="0"/>
        </w:rPr>
        <w:t xml:space="preserve">the </w:t>
      </w:r>
      <w:r w:rsidR="00210D59" w:rsidRPr="00A75857">
        <w:rPr>
          <w:rFonts w:ascii="Rubik" w:hAnsi="Rubik" w:cs="Rubik"/>
          <w:bCs/>
          <w:spacing w:val="0"/>
        </w:rPr>
        <w:t>staff from the other agency have been properly trained in mobility assistance</w:t>
      </w:r>
    </w:p>
    <w:p w14:paraId="19664B61" w14:textId="7F6AD36C" w:rsidR="00210D59" w:rsidRPr="00A75857" w:rsidRDefault="00177613" w:rsidP="00A75857">
      <w:pPr>
        <w:pStyle w:val="BodyText2"/>
        <w:numPr>
          <w:ilvl w:val="0"/>
          <w:numId w:val="7"/>
        </w:numPr>
        <w:tabs>
          <w:tab w:val="clear" w:pos="360"/>
          <w:tab w:val="left" w:pos="0"/>
          <w:tab w:val="num" w:pos="1065"/>
          <w:tab w:val="left" w:pos="1440"/>
        </w:tabs>
        <w:ind w:left="1065"/>
        <w:jc w:val="left"/>
        <w:rPr>
          <w:rFonts w:ascii="Rubik" w:hAnsi="Rubik" w:cs="Rubik"/>
          <w:bCs/>
          <w:spacing w:val="0"/>
        </w:rPr>
      </w:pPr>
      <w:r>
        <w:rPr>
          <w:rFonts w:ascii="Rubik" w:hAnsi="Rubik" w:cs="Rubik"/>
          <w:bCs/>
          <w:spacing w:val="0"/>
        </w:rPr>
        <w:t xml:space="preserve">specific </w:t>
      </w:r>
      <w:r w:rsidR="00EC58B3" w:rsidRPr="00A75857">
        <w:rPr>
          <w:rFonts w:ascii="Rubik" w:hAnsi="Rubik" w:cs="Rubik"/>
          <w:bCs/>
          <w:spacing w:val="0"/>
        </w:rPr>
        <w:t>risks</w:t>
      </w:r>
      <w:r w:rsidR="00210D59" w:rsidRPr="00A75857">
        <w:rPr>
          <w:rFonts w:ascii="Rubik" w:hAnsi="Rubik" w:cs="Rubik"/>
          <w:bCs/>
          <w:spacing w:val="0"/>
        </w:rPr>
        <w:t xml:space="preserve"> have been </w:t>
      </w:r>
      <w:r w:rsidR="009468BD">
        <w:rPr>
          <w:rFonts w:ascii="Rubik" w:hAnsi="Rubik" w:cs="Rubik"/>
          <w:bCs/>
          <w:spacing w:val="0"/>
        </w:rPr>
        <w:t xml:space="preserve">assessed, </w:t>
      </w:r>
      <w:r w:rsidR="00210D59" w:rsidRPr="00A75857">
        <w:rPr>
          <w:rFonts w:ascii="Rubik" w:hAnsi="Rubik" w:cs="Rubik"/>
          <w:bCs/>
          <w:spacing w:val="0"/>
        </w:rPr>
        <w:t>identified and reduced to an acceptable level</w:t>
      </w:r>
    </w:p>
    <w:p w14:paraId="04668B01" w14:textId="523BBE2A" w:rsidR="00210D59" w:rsidRPr="00A75857" w:rsidRDefault="00210D59" w:rsidP="00A75857">
      <w:pPr>
        <w:pStyle w:val="BodyText2"/>
        <w:numPr>
          <w:ilvl w:val="0"/>
          <w:numId w:val="5"/>
        </w:numPr>
        <w:tabs>
          <w:tab w:val="clear" w:pos="360"/>
          <w:tab w:val="left" w:pos="0"/>
          <w:tab w:val="num" w:pos="1065"/>
          <w:tab w:val="left" w:pos="1440"/>
        </w:tabs>
        <w:ind w:left="1065"/>
        <w:jc w:val="left"/>
        <w:rPr>
          <w:rFonts w:ascii="Rubik" w:hAnsi="Rubik" w:cs="Rubik"/>
          <w:bCs/>
          <w:spacing w:val="0"/>
        </w:rPr>
      </w:pPr>
      <w:r w:rsidRPr="00A75857">
        <w:rPr>
          <w:rFonts w:ascii="Rubik" w:hAnsi="Rubik" w:cs="Rubik"/>
          <w:bCs/>
          <w:spacing w:val="0"/>
        </w:rPr>
        <w:t>there is a clear agreement about how tasks will be carried out</w:t>
      </w:r>
    </w:p>
    <w:p w14:paraId="6CEF52C4" w14:textId="77777777" w:rsidR="00210D59" w:rsidRPr="00A75857" w:rsidRDefault="00210D59" w:rsidP="00A75857">
      <w:pPr>
        <w:pStyle w:val="BodyText2"/>
        <w:numPr>
          <w:ilvl w:val="0"/>
          <w:numId w:val="5"/>
        </w:numPr>
        <w:tabs>
          <w:tab w:val="clear" w:pos="360"/>
          <w:tab w:val="left" w:pos="0"/>
          <w:tab w:val="num" w:pos="1065"/>
          <w:tab w:val="left" w:pos="1440"/>
        </w:tabs>
        <w:ind w:left="1065"/>
        <w:jc w:val="left"/>
        <w:rPr>
          <w:rFonts w:ascii="Rubik" w:hAnsi="Rubik" w:cs="Rubik"/>
          <w:bCs/>
          <w:spacing w:val="0"/>
        </w:rPr>
      </w:pPr>
      <w:r w:rsidRPr="00A75857">
        <w:rPr>
          <w:rFonts w:ascii="Rubik" w:hAnsi="Rubik" w:cs="Rubik"/>
          <w:bCs/>
          <w:spacing w:val="0"/>
        </w:rPr>
        <w:t>there is a risk management plan in place</w:t>
      </w:r>
    </w:p>
    <w:p w14:paraId="34472C41" w14:textId="77777777" w:rsidR="00210D59" w:rsidRPr="00A75857" w:rsidRDefault="00210D59" w:rsidP="00A75857">
      <w:pPr>
        <w:pStyle w:val="BodyText2"/>
        <w:numPr>
          <w:ilvl w:val="0"/>
          <w:numId w:val="5"/>
        </w:numPr>
        <w:tabs>
          <w:tab w:val="clear" w:pos="360"/>
          <w:tab w:val="left" w:pos="0"/>
          <w:tab w:val="num" w:pos="1065"/>
          <w:tab w:val="left" w:pos="1440"/>
        </w:tabs>
        <w:ind w:left="1065"/>
        <w:jc w:val="left"/>
        <w:rPr>
          <w:rFonts w:ascii="Rubik" w:hAnsi="Rubik" w:cs="Rubik"/>
          <w:bCs/>
          <w:spacing w:val="0"/>
        </w:rPr>
      </w:pPr>
      <w:r w:rsidRPr="00A75857">
        <w:rPr>
          <w:rFonts w:ascii="Rubik" w:hAnsi="Rubik" w:cs="Rubik"/>
          <w:bCs/>
          <w:spacing w:val="0"/>
        </w:rPr>
        <w:t xml:space="preserve">all necessary information is written into the care and support plan. </w:t>
      </w:r>
    </w:p>
    <w:p w14:paraId="2979879E" w14:textId="77777777" w:rsidR="00210D59" w:rsidRPr="00A75857" w:rsidRDefault="00210D59" w:rsidP="00210D59">
      <w:pPr>
        <w:pStyle w:val="BodyText2"/>
        <w:ind w:left="360"/>
        <w:rPr>
          <w:rFonts w:ascii="Rubik" w:hAnsi="Rubik" w:cs="Rubik"/>
          <w:bCs/>
          <w:spacing w:val="0"/>
        </w:rPr>
      </w:pPr>
    </w:p>
    <w:p w14:paraId="36546F3F" w14:textId="70DF1876" w:rsidR="00210D59" w:rsidRPr="00A75857" w:rsidRDefault="00947C0D" w:rsidP="00A75857">
      <w:pPr>
        <w:pStyle w:val="BodyText2"/>
        <w:ind w:left="705" w:hanging="705"/>
        <w:rPr>
          <w:rFonts w:ascii="Rubik" w:hAnsi="Rubik" w:cs="Rubik"/>
          <w:bCs/>
          <w:spacing w:val="0"/>
        </w:rPr>
      </w:pPr>
      <w:r w:rsidRPr="00A75857">
        <w:rPr>
          <w:rFonts w:ascii="Rubik" w:hAnsi="Rubik" w:cs="Rubik"/>
          <w:bCs/>
          <w:spacing w:val="0"/>
        </w:rPr>
        <w:t>7</w:t>
      </w:r>
      <w:r w:rsidR="00210D59" w:rsidRPr="00A75857">
        <w:rPr>
          <w:rFonts w:ascii="Rubik" w:hAnsi="Rubik" w:cs="Rubik"/>
          <w:bCs/>
          <w:spacing w:val="0"/>
        </w:rPr>
        <w:t xml:space="preserve">.2 </w:t>
      </w:r>
      <w:r w:rsidR="00A75857">
        <w:rPr>
          <w:rFonts w:ascii="Rubik" w:hAnsi="Rubik" w:cs="Rubik"/>
          <w:bCs/>
          <w:spacing w:val="0"/>
        </w:rPr>
        <w:tab/>
      </w:r>
      <w:r w:rsidR="00210D59" w:rsidRPr="00A75857">
        <w:rPr>
          <w:rFonts w:ascii="Rubik" w:hAnsi="Rubik" w:cs="Rubik"/>
          <w:bCs/>
          <w:spacing w:val="0"/>
        </w:rPr>
        <w:t>When you are working with staff from another agency, let your line manager / person on call know immediately if you feel that tasks are not being carried out safely.</w:t>
      </w:r>
    </w:p>
    <w:p w14:paraId="659A2F53" w14:textId="71B7DC54" w:rsidR="00683016" w:rsidRDefault="00683016">
      <w:pPr>
        <w:rPr>
          <w:rFonts w:ascii="Rubik" w:hAnsi="Rubik" w:cs="Rubik"/>
          <w:b/>
          <w:spacing w:val="-3"/>
          <w:szCs w:val="28"/>
        </w:rPr>
      </w:pPr>
      <w:bookmarkStart w:id="9" w:name="_Toc70417690"/>
      <w:r>
        <w:rPr>
          <w:rFonts w:ascii="Rubik" w:hAnsi="Rubik" w:cs="Rubik"/>
        </w:rPr>
        <w:br w:type="page"/>
      </w:r>
    </w:p>
    <w:p w14:paraId="10423CD5" w14:textId="410B326C" w:rsidR="00210D59" w:rsidRPr="00A75857" w:rsidRDefault="00947C0D" w:rsidP="00A4446D">
      <w:pPr>
        <w:pStyle w:val="Heading1"/>
        <w:rPr>
          <w:rFonts w:ascii="Rubik" w:hAnsi="Rubik" w:cs="Rubik"/>
        </w:rPr>
      </w:pPr>
      <w:r w:rsidRPr="00A75857">
        <w:rPr>
          <w:rFonts w:ascii="Rubik" w:hAnsi="Rubik" w:cs="Rubik"/>
        </w:rPr>
        <w:lastRenderedPageBreak/>
        <w:t>8</w:t>
      </w:r>
      <w:r w:rsidR="00210D59" w:rsidRPr="00A75857">
        <w:rPr>
          <w:rFonts w:ascii="Rubik" w:hAnsi="Rubik" w:cs="Rubik"/>
        </w:rPr>
        <w:t xml:space="preserve">.0 </w:t>
      </w:r>
      <w:r w:rsidR="00A75857">
        <w:rPr>
          <w:rFonts w:ascii="Rubik" w:hAnsi="Rubik" w:cs="Rubik"/>
        </w:rPr>
        <w:tab/>
      </w:r>
      <w:r w:rsidR="00210D59" w:rsidRPr="00A75857">
        <w:rPr>
          <w:rFonts w:ascii="Rubik" w:hAnsi="Rubik" w:cs="Rubik"/>
        </w:rPr>
        <w:t xml:space="preserve">WORKING WITH FAMILY </w:t>
      </w:r>
      <w:r w:rsidR="00CD27FC">
        <w:rPr>
          <w:rFonts w:ascii="Rubik" w:hAnsi="Rubik" w:cs="Rubik"/>
        </w:rPr>
        <w:t xml:space="preserve">MEMBERS </w:t>
      </w:r>
      <w:r w:rsidR="00741F18" w:rsidRPr="00A75857">
        <w:rPr>
          <w:rFonts w:ascii="Rubik" w:hAnsi="Rubik" w:cs="Rubik"/>
        </w:rPr>
        <w:t>/ CARERS OR</w:t>
      </w:r>
      <w:r w:rsidR="00210D59" w:rsidRPr="00A75857">
        <w:rPr>
          <w:rFonts w:ascii="Rubik" w:hAnsi="Rubik" w:cs="Rubik"/>
        </w:rPr>
        <w:t xml:space="preserve"> PERSONAL ASSISTANTS</w:t>
      </w:r>
      <w:bookmarkEnd w:id="9"/>
    </w:p>
    <w:p w14:paraId="53E4BE6A" w14:textId="77777777" w:rsidR="00A75857" w:rsidRDefault="00A75857" w:rsidP="00210D59">
      <w:pPr>
        <w:pStyle w:val="BodyText2"/>
        <w:rPr>
          <w:rFonts w:ascii="Rubik" w:hAnsi="Rubik" w:cs="Rubik"/>
          <w:bCs/>
          <w:spacing w:val="0"/>
        </w:rPr>
      </w:pPr>
    </w:p>
    <w:p w14:paraId="58247019" w14:textId="24A229DD" w:rsidR="00210D59" w:rsidRDefault="00947C0D" w:rsidP="00CE172D">
      <w:pPr>
        <w:pStyle w:val="BodyText2"/>
        <w:ind w:left="705" w:hanging="705"/>
        <w:jc w:val="left"/>
        <w:rPr>
          <w:rFonts w:ascii="Rubik" w:hAnsi="Rubik" w:cs="Rubik"/>
          <w:bCs/>
          <w:spacing w:val="0"/>
        </w:rPr>
      </w:pPr>
      <w:r w:rsidRPr="00A75857">
        <w:rPr>
          <w:rFonts w:ascii="Rubik" w:hAnsi="Rubik" w:cs="Rubik"/>
          <w:bCs/>
          <w:spacing w:val="0"/>
        </w:rPr>
        <w:t>8</w:t>
      </w:r>
      <w:r w:rsidR="00210D59" w:rsidRPr="00A75857">
        <w:rPr>
          <w:rFonts w:ascii="Rubik" w:hAnsi="Rubik" w:cs="Rubik"/>
          <w:bCs/>
          <w:spacing w:val="0"/>
        </w:rPr>
        <w:t xml:space="preserve">.1 </w:t>
      </w:r>
      <w:r w:rsidR="00A75857">
        <w:rPr>
          <w:rFonts w:ascii="Rubik" w:hAnsi="Rubik" w:cs="Rubik"/>
          <w:bCs/>
          <w:spacing w:val="0"/>
        </w:rPr>
        <w:tab/>
      </w:r>
      <w:r w:rsidR="00210D59" w:rsidRPr="00A75857">
        <w:rPr>
          <w:rFonts w:ascii="Rubik" w:hAnsi="Rubik" w:cs="Rubik"/>
          <w:bCs/>
          <w:spacing w:val="0"/>
        </w:rPr>
        <w:t xml:space="preserve">When two </w:t>
      </w:r>
      <w:r w:rsidR="00102118">
        <w:rPr>
          <w:rFonts w:ascii="Rubik" w:hAnsi="Rubik" w:cs="Rubik"/>
          <w:bCs/>
          <w:spacing w:val="0"/>
        </w:rPr>
        <w:t xml:space="preserve">or more </w:t>
      </w:r>
      <w:r w:rsidR="00210D59" w:rsidRPr="00A75857">
        <w:rPr>
          <w:rFonts w:ascii="Rubik" w:hAnsi="Rubik" w:cs="Rubik"/>
          <w:bCs/>
          <w:spacing w:val="0"/>
        </w:rPr>
        <w:t>people are needed to carry out a mobility assistance task safely</w:t>
      </w:r>
      <w:r w:rsidR="00CE172D">
        <w:rPr>
          <w:rFonts w:ascii="Rubik" w:hAnsi="Rubik" w:cs="Rubik"/>
          <w:bCs/>
          <w:spacing w:val="0"/>
        </w:rPr>
        <w:t xml:space="preserve">, </w:t>
      </w:r>
      <w:r w:rsidR="00210D59" w:rsidRPr="00A75857">
        <w:rPr>
          <w:rFonts w:ascii="Rubik" w:hAnsi="Rubik" w:cs="Rubik"/>
          <w:bCs/>
          <w:spacing w:val="0"/>
        </w:rPr>
        <w:t>you may be asked to work with a family member</w:t>
      </w:r>
      <w:r w:rsidR="00741F18" w:rsidRPr="00A75857">
        <w:rPr>
          <w:rFonts w:ascii="Rubik" w:hAnsi="Rubik" w:cs="Rubik"/>
          <w:bCs/>
          <w:spacing w:val="0"/>
        </w:rPr>
        <w:t>, carer</w:t>
      </w:r>
      <w:r w:rsidR="00210D59" w:rsidRPr="00A75857">
        <w:rPr>
          <w:rFonts w:ascii="Rubik" w:hAnsi="Rubik" w:cs="Rubik"/>
          <w:bCs/>
          <w:spacing w:val="0"/>
        </w:rPr>
        <w:t xml:space="preserve"> or personal assistant.</w:t>
      </w:r>
    </w:p>
    <w:p w14:paraId="1F43DFC2" w14:textId="77777777" w:rsidR="00683016" w:rsidRPr="00A75857" w:rsidRDefault="00683016" w:rsidP="00CE172D">
      <w:pPr>
        <w:pStyle w:val="BodyText2"/>
        <w:ind w:left="705" w:hanging="705"/>
        <w:jc w:val="left"/>
        <w:rPr>
          <w:rFonts w:ascii="Rubik" w:hAnsi="Rubik" w:cs="Rubik"/>
          <w:bCs/>
          <w:spacing w:val="0"/>
        </w:rPr>
      </w:pPr>
    </w:p>
    <w:p w14:paraId="14F6162C" w14:textId="4EF2F259" w:rsidR="00210D59" w:rsidRPr="00A75857" w:rsidRDefault="00947C0D" w:rsidP="00A75857">
      <w:pPr>
        <w:pStyle w:val="BodyText2"/>
        <w:ind w:left="705" w:hanging="705"/>
        <w:rPr>
          <w:rFonts w:ascii="Rubik" w:hAnsi="Rubik" w:cs="Rubik"/>
          <w:bCs/>
          <w:spacing w:val="0"/>
        </w:rPr>
      </w:pPr>
      <w:r w:rsidRPr="00A75857">
        <w:rPr>
          <w:rFonts w:ascii="Rubik" w:hAnsi="Rubik" w:cs="Rubik"/>
          <w:bCs/>
          <w:spacing w:val="0"/>
        </w:rPr>
        <w:t>8</w:t>
      </w:r>
      <w:r w:rsidR="00210D59" w:rsidRPr="00A75857">
        <w:rPr>
          <w:rFonts w:ascii="Rubik" w:hAnsi="Rubik" w:cs="Rubik"/>
          <w:bCs/>
          <w:spacing w:val="0"/>
        </w:rPr>
        <w:t xml:space="preserve">.2 </w:t>
      </w:r>
      <w:r w:rsidR="00A75857">
        <w:rPr>
          <w:rFonts w:ascii="Rubik" w:hAnsi="Rubik" w:cs="Rubik"/>
          <w:bCs/>
          <w:spacing w:val="0"/>
        </w:rPr>
        <w:tab/>
      </w:r>
      <w:r w:rsidR="00210D59" w:rsidRPr="00A75857">
        <w:rPr>
          <w:rFonts w:ascii="Rubik" w:hAnsi="Rubik" w:cs="Rubik"/>
          <w:bCs/>
          <w:spacing w:val="0"/>
        </w:rPr>
        <w:t xml:space="preserve">A </w:t>
      </w:r>
      <w:r w:rsidR="006B538C" w:rsidRPr="00A75857">
        <w:rPr>
          <w:rFonts w:ascii="Rubik" w:hAnsi="Rubik" w:cs="Rubik"/>
          <w:bCs/>
          <w:spacing w:val="0"/>
        </w:rPr>
        <w:t>care planner / assessor</w:t>
      </w:r>
      <w:r w:rsidR="00210D59" w:rsidRPr="00A75857">
        <w:rPr>
          <w:rFonts w:ascii="Rubik" w:hAnsi="Rubik" w:cs="Rubik"/>
          <w:bCs/>
          <w:spacing w:val="0"/>
        </w:rPr>
        <w:t xml:space="preserve"> will assess the tasks involved and the family member / </w:t>
      </w:r>
      <w:r w:rsidR="00741F18" w:rsidRPr="00A75857">
        <w:rPr>
          <w:rFonts w:ascii="Rubik" w:hAnsi="Rubik" w:cs="Rubik"/>
          <w:bCs/>
          <w:spacing w:val="0"/>
        </w:rPr>
        <w:t xml:space="preserve">carer or </w:t>
      </w:r>
      <w:r w:rsidR="00210D59" w:rsidRPr="00A75857">
        <w:rPr>
          <w:rFonts w:ascii="Rubik" w:hAnsi="Rubik" w:cs="Rubik"/>
          <w:bCs/>
          <w:spacing w:val="0"/>
        </w:rPr>
        <w:t xml:space="preserve">personal assistant will </w:t>
      </w:r>
      <w:r w:rsidR="009F32E0" w:rsidRPr="00A75857">
        <w:rPr>
          <w:rFonts w:ascii="Rubik" w:hAnsi="Rubik" w:cs="Rubik"/>
          <w:bCs/>
          <w:spacing w:val="0"/>
        </w:rPr>
        <w:t>be given the</w:t>
      </w:r>
      <w:r w:rsidR="00377980">
        <w:rPr>
          <w:rFonts w:ascii="Rubik" w:hAnsi="Rubik" w:cs="Rubik"/>
          <w:bCs/>
          <w:spacing w:val="0"/>
        </w:rPr>
        <w:t xml:space="preserve"> necessary </w:t>
      </w:r>
      <w:r w:rsidR="009F32E0" w:rsidRPr="00A75857">
        <w:rPr>
          <w:rFonts w:ascii="Rubik" w:hAnsi="Rubik" w:cs="Rubik"/>
          <w:bCs/>
          <w:spacing w:val="0"/>
        </w:rPr>
        <w:t>training befo</w:t>
      </w:r>
      <w:r w:rsidR="00377980">
        <w:rPr>
          <w:rFonts w:ascii="Rubik" w:hAnsi="Rubik" w:cs="Rubik"/>
          <w:bCs/>
          <w:spacing w:val="0"/>
        </w:rPr>
        <w:t>re working</w:t>
      </w:r>
      <w:r w:rsidR="009F32E0" w:rsidRPr="00A75857">
        <w:rPr>
          <w:rFonts w:ascii="Rubik" w:hAnsi="Rubik" w:cs="Rubik"/>
          <w:bCs/>
          <w:spacing w:val="0"/>
        </w:rPr>
        <w:t xml:space="preserve"> with you</w:t>
      </w:r>
      <w:r w:rsidR="00210D59" w:rsidRPr="00A75857">
        <w:rPr>
          <w:rFonts w:ascii="Rubik" w:hAnsi="Rubik" w:cs="Rubik"/>
          <w:bCs/>
          <w:spacing w:val="0"/>
        </w:rPr>
        <w:t xml:space="preserve">. </w:t>
      </w:r>
    </w:p>
    <w:p w14:paraId="3FBD5812" w14:textId="77777777" w:rsidR="00210D59" w:rsidRPr="00A75857" w:rsidRDefault="00210D59" w:rsidP="00210D59">
      <w:pPr>
        <w:pStyle w:val="BodyText2"/>
        <w:rPr>
          <w:rFonts w:ascii="Rubik" w:hAnsi="Rubik" w:cs="Rubik"/>
          <w:bCs/>
          <w:spacing w:val="0"/>
        </w:rPr>
      </w:pPr>
    </w:p>
    <w:p w14:paraId="5DE88C52" w14:textId="04F6AE67" w:rsidR="00210D59" w:rsidRDefault="00F90D77" w:rsidP="00A75857">
      <w:pPr>
        <w:pStyle w:val="BodyText2"/>
        <w:ind w:left="705" w:hanging="705"/>
        <w:rPr>
          <w:rFonts w:ascii="Rubik" w:hAnsi="Rubik" w:cs="Rubik"/>
          <w:bCs/>
          <w:spacing w:val="0"/>
        </w:rPr>
      </w:pPr>
      <w:r w:rsidRPr="00A75857">
        <w:rPr>
          <w:rFonts w:ascii="Rubik" w:hAnsi="Rubik" w:cs="Rubik"/>
          <w:bCs/>
          <w:spacing w:val="0"/>
        </w:rPr>
        <w:t>8</w:t>
      </w:r>
      <w:r w:rsidR="00210D59" w:rsidRPr="00A75857">
        <w:rPr>
          <w:rFonts w:ascii="Rubik" w:hAnsi="Rubik" w:cs="Rubik"/>
          <w:bCs/>
          <w:spacing w:val="0"/>
        </w:rPr>
        <w:t xml:space="preserve">.3 </w:t>
      </w:r>
      <w:r w:rsidR="00A75857">
        <w:rPr>
          <w:rFonts w:ascii="Rubik" w:hAnsi="Rubik" w:cs="Rubik"/>
          <w:bCs/>
          <w:spacing w:val="0"/>
        </w:rPr>
        <w:tab/>
      </w:r>
      <w:r w:rsidR="00210D59" w:rsidRPr="00A75857">
        <w:rPr>
          <w:rFonts w:ascii="Rubik" w:hAnsi="Rubik" w:cs="Rubik"/>
          <w:bCs/>
          <w:spacing w:val="0"/>
        </w:rPr>
        <w:t>When working with a family</w:t>
      </w:r>
      <w:r w:rsidR="00741F18" w:rsidRPr="00A75857">
        <w:rPr>
          <w:rFonts w:ascii="Rubik" w:hAnsi="Rubik" w:cs="Rubik"/>
          <w:bCs/>
          <w:spacing w:val="0"/>
        </w:rPr>
        <w:t xml:space="preserve"> member / carer or</w:t>
      </w:r>
      <w:r w:rsidR="00210D59" w:rsidRPr="00A75857">
        <w:rPr>
          <w:rFonts w:ascii="Rubik" w:hAnsi="Rubik" w:cs="Rubik"/>
          <w:bCs/>
          <w:spacing w:val="0"/>
        </w:rPr>
        <w:t xml:space="preserve"> personal assistant, let your manager / person on call know immediately if you feel that tasks are not being carried out safely.</w:t>
      </w:r>
    </w:p>
    <w:p w14:paraId="7208202A" w14:textId="77777777" w:rsidR="00DB5868" w:rsidRPr="00A75857" w:rsidRDefault="00DB5868" w:rsidP="00A75857">
      <w:pPr>
        <w:pStyle w:val="BodyText2"/>
        <w:ind w:left="705" w:hanging="705"/>
        <w:rPr>
          <w:rFonts w:ascii="Rubik" w:hAnsi="Rubik" w:cs="Rubik"/>
          <w:bCs/>
          <w:spacing w:val="0"/>
        </w:rPr>
      </w:pPr>
    </w:p>
    <w:p w14:paraId="0DA6F273" w14:textId="3FA716C2" w:rsidR="00210D59" w:rsidRPr="00A75857" w:rsidRDefault="00F90D77" w:rsidP="00A4446D">
      <w:pPr>
        <w:pStyle w:val="Heading1"/>
        <w:rPr>
          <w:rFonts w:ascii="Rubik" w:hAnsi="Rubik" w:cs="Rubik"/>
        </w:rPr>
      </w:pPr>
      <w:bookmarkStart w:id="10" w:name="_Toc70417691"/>
      <w:r w:rsidRPr="00A75857">
        <w:rPr>
          <w:rFonts w:ascii="Rubik" w:hAnsi="Rubik" w:cs="Rubik"/>
        </w:rPr>
        <w:t>9</w:t>
      </w:r>
      <w:r w:rsidR="00210D59" w:rsidRPr="00A75857">
        <w:rPr>
          <w:rFonts w:ascii="Rubik" w:hAnsi="Rubik" w:cs="Rubik"/>
        </w:rPr>
        <w:t xml:space="preserve">.0 </w:t>
      </w:r>
      <w:r w:rsidR="00A75857">
        <w:rPr>
          <w:rFonts w:ascii="Rubik" w:hAnsi="Rubik" w:cs="Rubik"/>
        </w:rPr>
        <w:tab/>
      </w:r>
      <w:r w:rsidR="00210D59" w:rsidRPr="00A75857">
        <w:rPr>
          <w:rFonts w:ascii="Rubik" w:hAnsi="Rubik" w:cs="Rubik"/>
        </w:rPr>
        <w:t>RESPONSIBILITIES OF CARE WORKERS</w:t>
      </w:r>
      <w:bookmarkEnd w:id="10"/>
    </w:p>
    <w:p w14:paraId="71261E77" w14:textId="77777777" w:rsidR="00A75857" w:rsidRDefault="00A75857" w:rsidP="00292E73">
      <w:pPr>
        <w:pStyle w:val="BodyText3"/>
        <w:spacing w:after="0"/>
        <w:rPr>
          <w:rFonts w:ascii="Rubik" w:hAnsi="Rubik" w:cs="Rubik"/>
          <w:sz w:val="24"/>
          <w:szCs w:val="24"/>
        </w:rPr>
      </w:pPr>
    </w:p>
    <w:p w14:paraId="58AFCEFD" w14:textId="611657D7" w:rsidR="00210D59" w:rsidRPr="00A75857" w:rsidRDefault="00F90D77" w:rsidP="00A75857">
      <w:pPr>
        <w:pStyle w:val="BodyText3"/>
        <w:spacing w:after="0"/>
        <w:ind w:left="705" w:hanging="705"/>
        <w:rPr>
          <w:rFonts w:ascii="Rubik" w:hAnsi="Rubik" w:cs="Rubik"/>
          <w:sz w:val="24"/>
          <w:szCs w:val="24"/>
        </w:rPr>
      </w:pPr>
      <w:r w:rsidRPr="00A75857">
        <w:rPr>
          <w:rFonts w:ascii="Rubik" w:hAnsi="Rubik" w:cs="Rubik"/>
          <w:sz w:val="24"/>
          <w:szCs w:val="24"/>
        </w:rPr>
        <w:t>9</w:t>
      </w:r>
      <w:r w:rsidR="00FF1032" w:rsidRPr="00A75857">
        <w:rPr>
          <w:rFonts w:ascii="Rubik" w:hAnsi="Rubik" w:cs="Rubik"/>
          <w:sz w:val="24"/>
          <w:szCs w:val="24"/>
        </w:rPr>
        <w:t xml:space="preserve">.1 </w:t>
      </w:r>
      <w:r w:rsidR="00A75857">
        <w:rPr>
          <w:rFonts w:ascii="Rubik" w:hAnsi="Rubik" w:cs="Rubik"/>
          <w:sz w:val="24"/>
          <w:szCs w:val="24"/>
        </w:rPr>
        <w:tab/>
      </w:r>
      <w:r w:rsidR="00FF1032" w:rsidRPr="00A75857">
        <w:rPr>
          <w:rFonts w:ascii="Rubik" w:hAnsi="Rubik" w:cs="Rubik"/>
          <w:sz w:val="24"/>
          <w:szCs w:val="24"/>
        </w:rPr>
        <w:t>You must</w:t>
      </w:r>
      <w:r w:rsidR="00210D59" w:rsidRPr="00A75857">
        <w:rPr>
          <w:rFonts w:ascii="Rubik" w:hAnsi="Rubik" w:cs="Rubik"/>
          <w:sz w:val="24"/>
          <w:szCs w:val="24"/>
        </w:rPr>
        <w:t xml:space="preserve"> co-operate with your line manager to ensure your own health and safety and that of others, including colleagues </w:t>
      </w:r>
      <w:r w:rsidR="00697310" w:rsidRPr="00A75857">
        <w:rPr>
          <w:rFonts w:ascii="Rubik" w:hAnsi="Rubik" w:cs="Rubik"/>
          <w:sz w:val="24"/>
          <w:szCs w:val="24"/>
        </w:rPr>
        <w:t xml:space="preserve">and the </w:t>
      </w:r>
      <w:r w:rsidR="00CE172D">
        <w:rPr>
          <w:rFonts w:ascii="Rubik" w:hAnsi="Rubik" w:cs="Rubik"/>
          <w:sz w:val="24"/>
          <w:szCs w:val="24"/>
        </w:rPr>
        <w:t>people</w:t>
      </w:r>
      <w:r w:rsidR="00210D59" w:rsidRPr="00A75857">
        <w:rPr>
          <w:rFonts w:ascii="Rubik" w:hAnsi="Rubik" w:cs="Rubik"/>
          <w:sz w:val="24"/>
          <w:szCs w:val="24"/>
        </w:rPr>
        <w:t xml:space="preserve"> you are supporting. </w:t>
      </w:r>
    </w:p>
    <w:p w14:paraId="6BA49600" w14:textId="77777777" w:rsidR="00EF2DB3" w:rsidRPr="00A75857" w:rsidRDefault="00EF2DB3" w:rsidP="00754C37">
      <w:pPr>
        <w:pStyle w:val="BodyText2"/>
        <w:rPr>
          <w:rFonts w:ascii="Rubik" w:hAnsi="Rubik" w:cs="Rubik"/>
          <w:b/>
          <w:bCs/>
          <w:spacing w:val="0"/>
        </w:rPr>
      </w:pPr>
    </w:p>
    <w:p w14:paraId="241B72E4" w14:textId="66A63B9F" w:rsidR="00754C37" w:rsidRPr="00A75857" w:rsidRDefault="00F90D77" w:rsidP="00754C37">
      <w:pPr>
        <w:pStyle w:val="BodyText2"/>
        <w:rPr>
          <w:rFonts w:ascii="Rubik" w:hAnsi="Rubik" w:cs="Rubik"/>
          <w:b/>
          <w:bCs/>
          <w:spacing w:val="0"/>
        </w:rPr>
      </w:pPr>
      <w:r w:rsidRPr="00A75857">
        <w:rPr>
          <w:rFonts w:ascii="Rubik" w:hAnsi="Rubik" w:cs="Rubik"/>
          <w:b/>
          <w:bCs/>
          <w:spacing w:val="0"/>
        </w:rPr>
        <w:t>9</w:t>
      </w:r>
      <w:r w:rsidR="00754C37" w:rsidRPr="00A75857">
        <w:rPr>
          <w:rFonts w:ascii="Rubik" w:hAnsi="Rubik" w:cs="Rubik"/>
          <w:b/>
          <w:bCs/>
          <w:spacing w:val="0"/>
        </w:rPr>
        <w:t xml:space="preserve">.1.1 </w:t>
      </w:r>
      <w:r w:rsidR="00A75857">
        <w:rPr>
          <w:rFonts w:ascii="Rubik" w:hAnsi="Rubik" w:cs="Rubik"/>
          <w:b/>
          <w:bCs/>
          <w:spacing w:val="0"/>
        </w:rPr>
        <w:tab/>
      </w:r>
      <w:r w:rsidR="00754C37" w:rsidRPr="00A75857">
        <w:rPr>
          <w:rFonts w:ascii="Rubik" w:hAnsi="Rubik" w:cs="Rubik"/>
          <w:b/>
          <w:bCs/>
          <w:spacing w:val="0"/>
        </w:rPr>
        <w:t>Training</w:t>
      </w:r>
    </w:p>
    <w:p w14:paraId="4C135617" w14:textId="4D809E5E" w:rsidR="0003198F" w:rsidRPr="00A75857" w:rsidRDefault="00754C37" w:rsidP="00DB38A2">
      <w:pPr>
        <w:pStyle w:val="BodyText2"/>
        <w:numPr>
          <w:ilvl w:val="0"/>
          <w:numId w:val="15"/>
        </w:numPr>
        <w:tabs>
          <w:tab w:val="left" w:pos="0"/>
          <w:tab w:val="left" w:pos="720"/>
          <w:tab w:val="left" w:pos="1440"/>
        </w:tabs>
        <w:jc w:val="left"/>
        <w:rPr>
          <w:rFonts w:ascii="Rubik" w:hAnsi="Rubik" w:cs="Rubik"/>
          <w:bCs/>
          <w:spacing w:val="0"/>
        </w:rPr>
      </w:pPr>
      <w:r w:rsidRPr="00A75857">
        <w:rPr>
          <w:rFonts w:ascii="Rubik" w:hAnsi="Rubik" w:cs="Rubik"/>
          <w:bCs/>
          <w:spacing w:val="0"/>
        </w:rPr>
        <w:t>Attend mobility ass</w:t>
      </w:r>
      <w:r w:rsidR="0003198F" w:rsidRPr="00A75857">
        <w:rPr>
          <w:rFonts w:ascii="Rubik" w:hAnsi="Rubik" w:cs="Rubik"/>
          <w:bCs/>
          <w:spacing w:val="0"/>
        </w:rPr>
        <w:t xml:space="preserve">istance </w:t>
      </w:r>
      <w:r w:rsidR="00755535" w:rsidRPr="00A75857">
        <w:rPr>
          <w:rFonts w:ascii="Rubik" w:hAnsi="Rubik" w:cs="Rubik"/>
          <w:bCs/>
          <w:spacing w:val="0"/>
        </w:rPr>
        <w:t xml:space="preserve">training </w:t>
      </w:r>
      <w:r w:rsidR="00755535">
        <w:rPr>
          <w:rFonts w:ascii="Rubik" w:hAnsi="Rubik" w:cs="Rubik"/>
          <w:bCs/>
          <w:spacing w:val="0"/>
        </w:rPr>
        <w:t>as</w:t>
      </w:r>
      <w:r w:rsidRPr="00A75857">
        <w:rPr>
          <w:rFonts w:ascii="Rubik" w:hAnsi="Rubik" w:cs="Rubik"/>
          <w:bCs/>
          <w:spacing w:val="0"/>
        </w:rPr>
        <w:t xml:space="preserve"> directed by your line manager</w:t>
      </w:r>
      <w:r w:rsidR="0003198F" w:rsidRPr="00A75857">
        <w:rPr>
          <w:rFonts w:ascii="Rubik" w:hAnsi="Rubik" w:cs="Rubik"/>
          <w:bCs/>
          <w:spacing w:val="0"/>
        </w:rPr>
        <w:t>.</w:t>
      </w:r>
    </w:p>
    <w:p w14:paraId="1CDA9237" w14:textId="609D232C" w:rsidR="00754C37" w:rsidRDefault="00697310" w:rsidP="00A7152A">
      <w:pPr>
        <w:pStyle w:val="BodyText2"/>
        <w:numPr>
          <w:ilvl w:val="0"/>
          <w:numId w:val="15"/>
        </w:numPr>
        <w:tabs>
          <w:tab w:val="left" w:pos="0"/>
          <w:tab w:val="left" w:pos="720"/>
          <w:tab w:val="left" w:pos="1440"/>
        </w:tabs>
        <w:jc w:val="left"/>
        <w:rPr>
          <w:rFonts w:ascii="Rubik" w:hAnsi="Rubik" w:cs="Rubik"/>
          <w:bCs/>
          <w:spacing w:val="0"/>
        </w:rPr>
      </w:pPr>
      <w:r w:rsidRPr="00A75857">
        <w:rPr>
          <w:rFonts w:ascii="Rubik" w:hAnsi="Rubik" w:cs="Rubik"/>
          <w:bCs/>
          <w:spacing w:val="0"/>
        </w:rPr>
        <w:t xml:space="preserve">Assist the </w:t>
      </w:r>
      <w:r w:rsidR="00FF1032" w:rsidRPr="00A75857">
        <w:rPr>
          <w:rFonts w:ascii="Rubik" w:hAnsi="Rubik" w:cs="Rubik"/>
          <w:bCs/>
          <w:spacing w:val="0"/>
        </w:rPr>
        <w:t xml:space="preserve">person </w:t>
      </w:r>
      <w:r w:rsidRPr="00A75857">
        <w:rPr>
          <w:rFonts w:ascii="Rubik" w:hAnsi="Rubik" w:cs="Rubik"/>
          <w:bCs/>
          <w:spacing w:val="0"/>
        </w:rPr>
        <w:t>with</w:t>
      </w:r>
      <w:r w:rsidR="00754C37" w:rsidRPr="00A75857">
        <w:rPr>
          <w:rFonts w:ascii="Rubik" w:hAnsi="Rubik" w:cs="Rubik"/>
          <w:bCs/>
          <w:spacing w:val="0"/>
        </w:rPr>
        <w:t xml:space="preserve"> their mobility in the way you have been trained and as documented in their risk assessment and care </w:t>
      </w:r>
      <w:r w:rsidRPr="00A75857">
        <w:rPr>
          <w:rFonts w:ascii="Rubik" w:hAnsi="Rubik" w:cs="Rubik"/>
          <w:bCs/>
          <w:spacing w:val="0"/>
        </w:rPr>
        <w:t xml:space="preserve">and support </w:t>
      </w:r>
      <w:r w:rsidR="00754C37" w:rsidRPr="00A75857">
        <w:rPr>
          <w:rFonts w:ascii="Rubik" w:hAnsi="Rubik" w:cs="Rubik"/>
          <w:bCs/>
          <w:spacing w:val="0"/>
        </w:rPr>
        <w:t>plan.</w:t>
      </w:r>
    </w:p>
    <w:p w14:paraId="075B3783" w14:textId="77777777" w:rsidR="00930A11" w:rsidRPr="00A75857" w:rsidRDefault="00930A11" w:rsidP="00930A11">
      <w:pPr>
        <w:pStyle w:val="BodyText2"/>
        <w:tabs>
          <w:tab w:val="left" w:pos="0"/>
          <w:tab w:val="left" w:pos="720"/>
          <w:tab w:val="left" w:pos="1440"/>
        </w:tabs>
        <w:ind w:left="1069"/>
        <w:jc w:val="left"/>
        <w:rPr>
          <w:rFonts w:ascii="Rubik" w:hAnsi="Rubik" w:cs="Rubik"/>
          <w:bCs/>
          <w:spacing w:val="0"/>
        </w:rPr>
      </w:pPr>
    </w:p>
    <w:p w14:paraId="022E3A70" w14:textId="247AACE8" w:rsidR="00210D59" w:rsidRPr="00A75857" w:rsidRDefault="00F90D77" w:rsidP="00754C37">
      <w:pPr>
        <w:numPr>
          <w:ilvl w:val="12"/>
          <w:numId w:val="0"/>
        </w:numPr>
        <w:tabs>
          <w:tab w:val="left" w:pos="-720"/>
          <w:tab w:val="left" w:pos="0"/>
          <w:tab w:val="left" w:pos="720"/>
          <w:tab w:val="left" w:pos="1440"/>
        </w:tabs>
        <w:suppressAutoHyphens/>
        <w:rPr>
          <w:rFonts w:ascii="Rubik" w:hAnsi="Rubik" w:cs="Rubik"/>
          <w:b/>
          <w:bCs/>
        </w:rPr>
      </w:pPr>
      <w:r w:rsidRPr="00A75857">
        <w:rPr>
          <w:rFonts w:ascii="Rubik" w:hAnsi="Rubik" w:cs="Rubik"/>
          <w:b/>
          <w:bCs/>
        </w:rPr>
        <w:t>9</w:t>
      </w:r>
      <w:r w:rsidR="00210D59" w:rsidRPr="00A75857">
        <w:rPr>
          <w:rFonts w:ascii="Rubik" w:hAnsi="Rubik" w:cs="Rubik"/>
          <w:b/>
          <w:bCs/>
        </w:rPr>
        <w:t>.</w:t>
      </w:r>
      <w:r w:rsidR="00754C37" w:rsidRPr="00A75857">
        <w:rPr>
          <w:rFonts w:ascii="Rubik" w:hAnsi="Rubik" w:cs="Rubik"/>
          <w:b/>
          <w:bCs/>
        </w:rPr>
        <w:t>1.2</w:t>
      </w:r>
      <w:r w:rsidR="00210D59" w:rsidRPr="00A75857">
        <w:rPr>
          <w:rFonts w:ascii="Rubik" w:hAnsi="Rubik" w:cs="Rubik"/>
          <w:b/>
          <w:bCs/>
        </w:rPr>
        <w:t xml:space="preserve"> </w:t>
      </w:r>
      <w:r w:rsidR="00A75857">
        <w:rPr>
          <w:rFonts w:ascii="Rubik" w:hAnsi="Rubik" w:cs="Rubik"/>
          <w:b/>
          <w:bCs/>
        </w:rPr>
        <w:tab/>
      </w:r>
      <w:r w:rsidR="00D74A68">
        <w:rPr>
          <w:rFonts w:ascii="Rubik" w:hAnsi="Rubik" w:cs="Rubik"/>
          <w:b/>
          <w:bCs/>
        </w:rPr>
        <w:t>R</w:t>
      </w:r>
      <w:r w:rsidR="00210D59" w:rsidRPr="00A75857">
        <w:rPr>
          <w:rFonts w:ascii="Rubik" w:hAnsi="Rubik" w:cs="Rubik"/>
          <w:b/>
          <w:bCs/>
        </w:rPr>
        <w:t>isk assessment</w:t>
      </w:r>
    </w:p>
    <w:p w14:paraId="42848446" w14:textId="0143488B" w:rsidR="00210D59" w:rsidRPr="00A75857" w:rsidRDefault="00210D59" w:rsidP="00D74A68">
      <w:pPr>
        <w:pStyle w:val="BodyText2"/>
        <w:numPr>
          <w:ilvl w:val="0"/>
          <w:numId w:val="16"/>
        </w:numPr>
        <w:tabs>
          <w:tab w:val="left" w:pos="0"/>
          <w:tab w:val="left" w:pos="720"/>
          <w:tab w:val="left" w:pos="1440"/>
        </w:tabs>
        <w:jc w:val="left"/>
        <w:rPr>
          <w:rFonts w:ascii="Rubik" w:hAnsi="Rubik" w:cs="Rubik"/>
          <w:bCs/>
          <w:spacing w:val="0"/>
        </w:rPr>
      </w:pPr>
      <w:r w:rsidRPr="00A75857">
        <w:rPr>
          <w:rFonts w:ascii="Rubik" w:hAnsi="Rubik" w:cs="Rubik"/>
          <w:bCs/>
          <w:spacing w:val="0"/>
        </w:rPr>
        <w:t>Make sure you have read and</w:t>
      </w:r>
      <w:r w:rsidR="00697310" w:rsidRPr="00A75857">
        <w:rPr>
          <w:rFonts w:ascii="Rubik" w:hAnsi="Rubik" w:cs="Rubik"/>
          <w:bCs/>
          <w:spacing w:val="0"/>
        </w:rPr>
        <w:t xml:space="preserve"> understand each </w:t>
      </w:r>
      <w:r w:rsidRPr="00A75857">
        <w:rPr>
          <w:rFonts w:ascii="Rubik" w:hAnsi="Rubik" w:cs="Rubik"/>
          <w:bCs/>
          <w:spacing w:val="0"/>
        </w:rPr>
        <w:t xml:space="preserve">person’s safe handling risk assessment </w:t>
      </w:r>
      <w:r w:rsidR="002D07B4">
        <w:rPr>
          <w:rFonts w:ascii="Rubik" w:hAnsi="Rubik" w:cs="Rubik"/>
          <w:bCs/>
          <w:spacing w:val="0"/>
        </w:rPr>
        <w:t xml:space="preserve">/ </w:t>
      </w:r>
      <w:r w:rsidR="00D74A68">
        <w:rPr>
          <w:rFonts w:ascii="Rubik" w:hAnsi="Rubik" w:cs="Rubik"/>
          <w:bCs/>
          <w:spacing w:val="0"/>
        </w:rPr>
        <w:t xml:space="preserve">care and support plan </w:t>
      </w:r>
      <w:r w:rsidRPr="00A75857">
        <w:rPr>
          <w:rFonts w:ascii="Rubik" w:hAnsi="Rubik" w:cs="Rubik"/>
          <w:bCs/>
          <w:spacing w:val="0"/>
        </w:rPr>
        <w:t>before helping them with their mobility.</w:t>
      </w:r>
    </w:p>
    <w:p w14:paraId="70D34400" w14:textId="0401C829" w:rsidR="00210D59" w:rsidRDefault="00210D59" w:rsidP="00A7152A">
      <w:pPr>
        <w:pStyle w:val="BodyText2"/>
        <w:numPr>
          <w:ilvl w:val="0"/>
          <w:numId w:val="16"/>
        </w:numPr>
        <w:tabs>
          <w:tab w:val="left" w:pos="0"/>
          <w:tab w:val="left" w:pos="720"/>
          <w:tab w:val="left" w:pos="1440"/>
        </w:tabs>
        <w:jc w:val="left"/>
        <w:rPr>
          <w:rFonts w:ascii="Rubik" w:hAnsi="Rubik" w:cs="Rubik"/>
          <w:bCs/>
          <w:spacing w:val="0"/>
        </w:rPr>
      </w:pPr>
      <w:r w:rsidRPr="00A75857">
        <w:rPr>
          <w:rFonts w:ascii="Rubik" w:hAnsi="Rubik" w:cs="Rubik"/>
          <w:bCs/>
          <w:spacing w:val="0"/>
        </w:rPr>
        <w:t>If from your training, knowledge and exp</w:t>
      </w:r>
      <w:r w:rsidR="00E107C5" w:rsidRPr="00A75857">
        <w:rPr>
          <w:rFonts w:ascii="Rubik" w:hAnsi="Rubik" w:cs="Rubik"/>
          <w:bCs/>
          <w:spacing w:val="0"/>
        </w:rPr>
        <w:t xml:space="preserve">erience, you think a particular </w:t>
      </w:r>
      <w:r w:rsidRPr="00A75857">
        <w:rPr>
          <w:rFonts w:ascii="Rubik" w:hAnsi="Rubik" w:cs="Rubik"/>
          <w:bCs/>
          <w:spacing w:val="0"/>
        </w:rPr>
        <w:t>mobility assistance task is unsafe (for eithe</w:t>
      </w:r>
      <w:r w:rsidR="00697310" w:rsidRPr="00A75857">
        <w:rPr>
          <w:rFonts w:ascii="Rubik" w:hAnsi="Rubik" w:cs="Rubik"/>
          <w:bCs/>
          <w:spacing w:val="0"/>
        </w:rPr>
        <w:t xml:space="preserve">r yourself or the </w:t>
      </w:r>
      <w:r w:rsidRPr="00A75857">
        <w:rPr>
          <w:rFonts w:ascii="Rubik" w:hAnsi="Rubik" w:cs="Rubik"/>
          <w:bCs/>
          <w:spacing w:val="0"/>
        </w:rPr>
        <w:t>person you are supporting</w:t>
      </w:r>
      <w:r w:rsidR="00FF1032" w:rsidRPr="00A75857">
        <w:rPr>
          <w:rFonts w:ascii="Rubik" w:hAnsi="Rubik" w:cs="Rubik"/>
          <w:bCs/>
          <w:spacing w:val="0"/>
        </w:rPr>
        <w:t xml:space="preserve">), don’t do it. Report it </w:t>
      </w:r>
      <w:r w:rsidRPr="00A75857">
        <w:rPr>
          <w:rFonts w:ascii="Rubik" w:hAnsi="Rubik" w:cs="Rubik"/>
          <w:bCs/>
          <w:spacing w:val="0"/>
        </w:rPr>
        <w:t xml:space="preserve">to your line manager / person on call as soon as you can. </w:t>
      </w:r>
    </w:p>
    <w:p w14:paraId="2F14A70A" w14:textId="77777777" w:rsidR="00FF052E" w:rsidRPr="00A75857" w:rsidRDefault="00FF052E" w:rsidP="00FF052E">
      <w:pPr>
        <w:pStyle w:val="BodyText2"/>
        <w:tabs>
          <w:tab w:val="left" w:pos="0"/>
          <w:tab w:val="left" w:pos="720"/>
          <w:tab w:val="left" w:pos="1440"/>
        </w:tabs>
        <w:ind w:left="1069"/>
        <w:jc w:val="left"/>
        <w:rPr>
          <w:rFonts w:ascii="Rubik" w:hAnsi="Rubik" w:cs="Rubik"/>
          <w:bCs/>
          <w:spacing w:val="0"/>
        </w:rPr>
      </w:pPr>
    </w:p>
    <w:p w14:paraId="268BEFF4" w14:textId="45317853" w:rsidR="00210D59" w:rsidRPr="00A75857" w:rsidRDefault="001708E2" w:rsidP="00754C37">
      <w:pPr>
        <w:pStyle w:val="BodyText2"/>
        <w:rPr>
          <w:rFonts w:ascii="Rubik" w:hAnsi="Rubik" w:cs="Rubik"/>
          <w:b/>
          <w:bCs/>
          <w:spacing w:val="0"/>
        </w:rPr>
      </w:pPr>
      <w:r w:rsidRPr="00A75857">
        <w:rPr>
          <w:rFonts w:ascii="Rubik" w:hAnsi="Rubik" w:cs="Rubik"/>
          <w:b/>
          <w:bCs/>
          <w:spacing w:val="0"/>
        </w:rPr>
        <w:t>9</w:t>
      </w:r>
      <w:r w:rsidR="00210D59" w:rsidRPr="00A75857">
        <w:rPr>
          <w:rFonts w:ascii="Rubik" w:hAnsi="Rubik" w:cs="Rubik"/>
          <w:b/>
          <w:bCs/>
          <w:spacing w:val="0"/>
        </w:rPr>
        <w:t xml:space="preserve">.1.3 </w:t>
      </w:r>
      <w:r w:rsidR="00A75857">
        <w:rPr>
          <w:rFonts w:ascii="Rubik" w:hAnsi="Rubik" w:cs="Rubik"/>
          <w:b/>
          <w:bCs/>
          <w:spacing w:val="0"/>
        </w:rPr>
        <w:tab/>
      </w:r>
      <w:r w:rsidR="00697310" w:rsidRPr="00A75857">
        <w:rPr>
          <w:rFonts w:ascii="Rubik" w:hAnsi="Rubik" w:cs="Rubik"/>
          <w:b/>
          <w:bCs/>
          <w:spacing w:val="0"/>
        </w:rPr>
        <w:t>P</w:t>
      </w:r>
      <w:r w:rsidR="00154E17" w:rsidRPr="00A75857">
        <w:rPr>
          <w:rFonts w:ascii="Rubik" w:hAnsi="Rubik" w:cs="Rubik"/>
          <w:b/>
          <w:bCs/>
          <w:spacing w:val="0"/>
        </w:rPr>
        <w:t>erson receiving care and support</w:t>
      </w:r>
    </w:p>
    <w:p w14:paraId="618134C9" w14:textId="6EF7BFDE" w:rsidR="00000B07" w:rsidRPr="00A75857" w:rsidRDefault="00E107C5" w:rsidP="009D3DD0">
      <w:pPr>
        <w:pStyle w:val="BodyText2"/>
        <w:numPr>
          <w:ilvl w:val="1"/>
          <w:numId w:val="17"/>
        </w:numPr>
        <w:tabs>
          <w:tab w:val="left" w:pos="0"/>
          <w:tab w:val="left" w:pos="720"/>
          <w:tab w:val="left" w:pos="1440"/>
        </w:tabs>
        <w:jc w:val="left"/>
        <w:rPr>
          <w:rFonts w:ascii="Rubik" w:hAnsi="Rubik" w:cs="Rubik"/>
          <w:bCs/>
          <w:spacing w:val="0"/>
        </w:rPr>
      </w:pPr>
      <w:r w:rsidRPr="00A75857">
        <w:rPr>
          <w:rFonts w:ascii="Rubik" w:hAnsi="Rubik" w:cs="Rubik"/>
          <w:bCs/>
          <w:spacing w:val="0"/>
        </w:rPr>
        <w:t>Treat the person with care needs</w:t>
      </w:r>
      <w:r w:rsidR="00210D59" w:rsidRPr="00A75857">
        <w:rPr>
          <w:rFonts w:ascii="Rubik" w:hAnsi="Rubik" w:cs="Rubik"/>
          <w:bCs/>
          <w:spacing w:val="0"/>
        </w:rPr>
        <w:t xml:space="preserve"> and their parent / carer wit</w:t>
      </w:r>
      <w:r w:rsidR="00292E73" w:rsidRPr="00A75857">
        <w:rPr>
          <w:rFonts w:ascii="Rubik" w:hAnsi="Rubik" w:cs="Rubik"/>
          <w:bCs/>
          <w:spacing w:val="0"/>
        </w:rPr>
        <w:t>h respec</w:t>
      </w:r>
      <w:r w:rsidR="00BF4D1E">
        <w:rPr>
          <w:rFonts w:ascii="Rubik" w:hAnsi="Rubik" w:cs="Rubik"/>
          <w:bCs/>
          <w:spacing w:val="0"/>
        </w:rPr>
        <w:t>t,</w:t>
      </w:r>
      <w:r w:rsidR="00292E73" w:rsidRPr="00A75857">
        <w:rPr>
          <w:rFonts w:ascii="Rubik" w:hAnsi="Rubik" w:cs="Rubik"/>
          <w:bCs/>
          <w:spacing w:val="0"/>
        </w:rPr>
        <w:t xml:space="preserve"> </w:t>
      </w:r>
      <w:r w:rsidR="00210D59" w:rsidRPr="00A75857">
        <w:rPr>
          <w:rFonts w:ascii="Rubik" w:hAnsi="Rubik" w:cs="Rubik"/>
          <w:bCs/>
          <w:spacing w:val="0"/>
        </w:rPr>
        <w:t>involv</w:t>
      </w:r>
      <w:r w:rsidR="00BF4D1E">
        <w:rPr>
          <w:rFonts w:ascii="Rubik" w:hAnsi="Rubik" w:cs="Rubik"/>
          <w:bCs/>
          <w:spacing w:val="0"/>
        </w:rPr>
        <w:t>ing</w:t>
      </w:r>
      <w:r w:rsidR="00210D59" w:rsidRPr="00A75857">
        <w:rPr>
          <w:rFonts w:ascii="Rubik" w:hAnsi="Rubik" w:cs="Rubik"/>
          <w:bCs/>
          <w:spacing w:val="0"/>
        </w:rPr>
        <w:t xml:space="preserve"> them in the way mobility assistance tasks are carried out</w:t>
      </w:r>
      <w:r w:rsidR="00292E73" w:rsidRPr="00A75857">
        <w:rPr>
          <w:rFonts w:ascii="Rubik" w:hAnsi="Rubik" w:cs="Rubik"/>
          <w:bCs/>
          <w:spacing w:val="0"/>
        </w:rPr>
        <w:t xml:space="preserve"> whenever you can</w:t>
      </w:r>
      <w:r w:rsidR="00210D59" w:rsidRPr="00A75857">
        <w:rPr>
          <w:rFonts w:ascii="Rubik" w:hAnsi="Rubik" w:cs="Rubik"/>
          <w:bCs/>
          <w:spacing w:val="0"/>
        </w:rPr>
        <w:t>.</w:t>
      </w:r>
      <w:r w:rsidR="0003198F" w:rsidRPr="00A75857">
        <w:rPr>
          <w:rFonts w:ascii="Rubik" w:hAnsi="Rubik" w:cs="Rubik"/>
          <w:bCs/>
          <w:spacing w:val="0"/>
        </w:rPr>
        <w:t xml:space="preserve"> </w:t>
      </w:r>
    </w:p>
    <w:p w14:paraId="34D2F85C" w14:textId="025E4827" w:rsidR="00E107C5" w:rsidRPr="00A75857" w:rsidRDefault="00292E73" w:rsidP="009D3DD0">
      <w:pPr>
        <w:pStyle w:val="BodyText2"/>
        <w:numPr>
          <w:ilvl w:val="1"/>
          <w:numId w:val="17"/>
        </w:numPr>
        <w:tabs>
          <w:tab w:val="left" w:pos="0"/>
          <w:tab w:val="left" w:pos="720"/>
          <w:tab w:val="left" w:pos="1440"/>
        </w:tabs>
        <w:jc w:val="left"/>
        <w:rPr>
          <w:rFonts w:ascii="Rubik" w:hAnsi="Rubik" w:cs="Rubik"/>
          <w:bCs/>
          <w:spacing w:val="0"/>
        </w:rPr>
      </w:pPr>
      <w:bookmarkStart w:id="11" w:name="_Hlk516057013"/>
      <w:r w:rsidRPr="00A75857">
        <w:rPr>
          <w:rFonts w:ascii="Rubik" w:hAnsi="Rubik" w:cs="Rubik"/>
          <w:bCs/>
          <w:spacing w:val="0"/>
        </w:rPr>
        <w:t>Encourage the person to do as much as they can fo</w:t>
      </w:r>
      <w:r w:rsidR="00000B07" w:rsidRPr="00A75857">
        <w:rPr>
          <w:rFonts w:ascii="Rubik" w:hAnsi="Rubik" w:cs="Rubik"/>
          <w:bCs/>
          <w:spacing w:val="0"/>
        </w:rPr>
        <w:t>r themselves to promote their independence.</w:t>
      </w:r>
      <w:r w:rsidR="0002039F" w:rsidRPr="00A75857">
        <w:rPr>
          <w:rFonts w:ascii="Rubik" w:hAnsi="Rubik" w:cs="Rubik"/>
          <w:bCs/>
          <w:spacing w:val="0"/>
        </w:rPr>
        <w:t xml:space="preserve"> See </w:t>
      </w:r>
      <w:r w:rsidR="00E46892">
        <w:rPr>
          <w:rFonts w:ascii="Rubik" w:hAnsi="Rubik" w:cs="Rubik"/>
          <w:bCs/>
          <w:spacing w:val="0"/>
        </w:rPr>
        <w:t>a</w:t>
      </w:r>
      <w:r w:rsidR="0002039F" w:rsidRPr="00A75857">
        <w:rPr>
          <w:rFonts w:ascii="Rubik" w:hAnsi="Rubik" w:cs="Rubik"/>
          <w:bCs/>
          <w:spacing w:val="0"/>
        </w:rPr>
        <w:t>utonomy and independence policy (D04).</w:t>
      </w:r>
    </w:p>
    <w:bookmarkEnd w:id="11"/>
    <w:p w14:paraId="2E926650" w14:textId="397D9BC4" w:rsidR="00210D59" w:rsidRDefault="00000B07" w:rsidP="00A75857">
      <w:pPr>
        <w:pStyle w:val="BodyText2"/>
        <w:numPr>
          <w:ilvl w:val="1"/>
          <w:numId w:val="17"/>
        </w:numPr>
        <w:tabs>
          <w:tab w:val="left" w:pos="0"/>
          <w:tab w:val="left" w:pos="720"/>
          <w:tab w:val="left" w:pos="1440"/>
        </w:tabs>
        <w:jc w:val="left"/>
        <w:rPr>
          <w:rFonts w:ascii="Rubik" w:hAnsi="Rubik" w:cs="Rubik"/>
          <w:bCs/>
          <w:spacing w:val="0"/>
        </w:rPr>
      </w:pPr>
      <w:r w:rsidRPr="00A75857">
        <w:rPr>
          <w:rFonts w:ascii="Rubik" w:hAnsi="Rubik" w:cs="Rubik"/>
          <w:bCs/>
          <w:spacing w:val="0"/>
        </w:rPr>
        <w:t xml:space="preserve">Let them </w:t>
      </w:r>
      <w:r w:rsidR="00210D59" w:rsidRPr="00A75857">
        <w:rPr>
          <w:rFonts w:ascii="Rubik" w:hAnsi="Rubik" w:cs="Rubik"/>
          <w:bCs/>
          <w:spacing w:val="0"/>
        </w:rPr>
        <w:t>help with their own mo</w:t>
      </w:r>
      <w:r w:rsidR="005B2CA6" w:rsidRPr="00A75857">
        <w:rPr>
          <w:rFonts w:ascii="Rubik" w:hAnsi="Rubik" w:cs="Rubik"/>
          <w:bCs/>
          <w:spacing w:val="0"/>
        </w:rPr>
        <w:t>bility</w:t>
      </w:r>
      <w:r w:rsidR="00210D59" w:rsidRPr="00A75857">
        <w:rPr>
          <w:rFonts w:ascii="Rubik" w:hAnsi="Rubik" w:cs="Rubik"/>
          <w:bCs/>
          <w:spacing w:val="0"/>
        </w:rPr>
        <w:t xml:space="preserve"> </w:t>
      </w:r>
      <w:r w:rsidR="001878E3" w:rsidRPr="00A75857">
        <w:rPr>
          <w:rFonts w:ascii="Rubik" w:hAnsi="Rubik" w:cs="Rubik"/>
          <w:bCs/>
          <w:spacing w:val="0"/>
        </w:rPr>
        <w:t xml:space="preserve">needs </w:t>
      </w:r>
      <w:r w:rsidR="00210D59" w:rsidRPr="00A75857">
        <w:rPr>
          <w:rFonts w:ascii="Rubik" w:hAnsi="Rubik" w:cs="Rubik"/>
          <w:bCs/>
          <w:spacing w:val="0"/>
        </w:rPr>
        <w:t>and transf</w:t>
      </w:r>
      <w:r w:rsidR="00154E17" w:rsidRPr="00A75857">
        <w:rPr>
          <w:rFonts w:ascii="Rubik" w:hAnsi="Rubik" w:cs="Rubik"/>
          <w:bCs/>
          <w:spacing w:val="0"/>
        </w:rPr>
        <w:t xml:space="preserve">ers </w:t>
      </w:r>
      <w:r w:rsidRPr="00A75857">
        <w:rPr>
          <w:rFonts w:ascii="Rubik" w:hAnsi="Rubik" w:cs="Rubik"/>
          <w:bCs/>
          <w:spacing w:val="0"/>
        </w:rPr>
        <w:t xml:space="preserve">as appropriate, so long as </w:t>
      </w:r>
      <w:r w:rsidR="00210D59" w:rsidRPr="00A75857">
        <w:rPr>
          <w:rFonts w:ascii="Rubik" w:hAnsi="Rubik" w:cs="Rubik"/>
          <w:bCs/>
          <w:spacing w:val="0"/>
        </w:rPr>
        <w:t>it has been assessed as safe to do so.</w:t>
      </w:r>
    </w:p>
    <w:p w14:paraId="22CD8A98" w14:textId="77777777" w:rsidR="0049660C" w:rsidRPr="00A75857" w:rsidRDefault="0049660C" w:rsidP="0049660C">
      <w:pPr>
        <w:pStyle w:val="BodyText2"/>
        <w:tabs>
          <w:tab w:val="left" w:pos="0"/>
          <w:tab w:val="left" w:pos="720"/>
          <w:tab w:val="left" w:pos="1440"/>
        </w:tabs>
        <w:ind w:left="1080"/>
        <w:jc w:val="left"/>
        <w:rPr>
          <w:rFonts w:ascii="Rubik" w:hAnsi="Rubik" w:cs="Rubik"/>
          <w:bCs/>
          <w:spacing w:val="0"/>
        </w:rPr>
      </w:pPr>
    </w:p>
    <w:p w14:paraId="416BE2BB" w14:textId="371459B7" w:rsidR="00210D59" w:rsidRPr="00A75857" w:rsidRDefault="00606587" w:rsidP="00754C37">
      <w:pPr>
        <w:pStyle w:val="BodyText2"/>
        <w:rPr>
          <w:rFonts w:ascii="Rubik" w:hAnsi="Rubik" w:cs="Rubik"/>
          <w:b/>
          <w:bCs/>
          <w:spacing w:val="0"/>
        </w:rPr>
      </w:pPr>
      <w:r w:rsidRPr="00A75857">
        <w:rPr>
          <w:rFonts w:ascii="Rubik" w:hAnsi="Rubik" w:cs="Rubik"/>
          <w:b/>
          <w:bCs/>
          <w:spacing w:val="0"/>
        </w:rPr>
        <w:t>9</w:t>
      </w:r>
      <w:r w:rsidR="00E62052" w:rsidRPr="00A75857">
        <w:rPr>
          <w:rFonts w:ascii="Rubik" w:hAnsi="Rubik" w:cs="Rubik"/>
          <w:b/>
          <w:bCs/>
          <w:spacing w:val="0"/>
        </w:rPr>
        <w:t>.1.4</w:t>
      </w:r>
      <w:r w:rsidR="00154E17" w:rsidRPr="00A75857">
        <w:rPr>
          <w:rFonts w:ascii="Rubik" w:hAnsi="Rubik" w:cs="Rubik"/>
          <w:b/>
          <w:bCs/>
          <w:spacing w:val="0"/>
        </w:rPr>
        <w:t xml:space="preserve"> </w:t>
      </w:r>
      <w:r w:rsidR="00A75857">
        <w:rPr>
          <w:rFonts w:ascii="Rubik" w:hAnsi="Rubik" w:cs="Rubik"/>
          <w:b/>
          <w:bCs/>
          <w:spacing w:val="0"/>
        </w:rPr>
        <w:tab/>
      </w:r>
      <w:r w:rsidR="00154E17" w:rsidRPr="00A75857">
        <w:rPr>
          <w:rFonts w:ascii="Rubik" w:hAnsi="Rubik" w:cs="Rubik"/>
          <w:b/>
          <w:bCs/>
          <w:spacing w:val="0"/>
        </w:rPr>
        <w:t>Accidents, incidents and near misses</w:t>
      </w:r>
    </w:p>
    <w:p w14:paraId="62E5E757" w14:textId="0E5BC560" w:rsidR="00210D59" w:rsidRPr="00A75857" w:rsidRDefault="00210D59" w:rsidP="003E4AE4">
      <w:pPr>
        <w:pStyle w:val="BodyText2"/>
        <w:numPr>
          <w:ilvl w:val="0"/>
          <w:numId w:val="18"/>
        </w:numPr>
        <w:tabs>
          <w:tab w:val="left" w:pos="0"/>
          <w:tab w:val="left" w:pos="1440"/>
        </w:tabs>
        <w:ind w:left="1069"/>
        <w:jc w:val="left"/>
        <w:rPr>
          <w:rFonts w:ascii="Rubik" w:hAnsi="Rubik" w:cs="Rubik"/>
          <w:bCs/>
          <w:spacing w:val="0"/>
        </w:rPr>
      </w:pPr>
      <w:r w:rsidRPr="00A75857">
        <w:rPr>
          <w:rFonts w:ascii="Rubik" w:hAnsi="Rubik" w:cs="Rubik"/>
          <w:bCs/>
          <w:spacing w:val="0"/>
        </w:rPr>
        <w:t>Report all accidents</w:t>
      </w:r>
      <w:r w:rsidR="003E4AE4">
        <w:rPr>
          <w:rFonts w:ascii="Rubik" w:hAnsi="Rubik" w:cs="Rubik"/>
          <w:bCs/>
          <w:spacing w:val="0"/>
        </w:rPr>
        <w:t xml:space="preserve"> /</w:t>
      </w:r>
      <w:r w:rsidRPr="00A75857">
        <w:rPr>
          <w:rFonts w:ascii="Rubik" w:hAnsi="Rubik" w:cs="Rubik"/>
          <w:bCs/>
          <w:spacing w:val="0"/>
        </w:rPr>
        <w:t xml:space="preserve"> incidents</w:t>
      </w:r>
      <w:r w:rsidR="003E4AE4">
        <w:rPr>
          <w:rFonts w:ascii="Rubik" w:hAnsi="Rubik" w:cs="Rubik"/>
          <w:bCs/>
          <w:spacing w:val="0"/>
        </w:rPr>
        <w:t xml:space="preserve"> / </w:t>
      </w:r>
      <w:r w:rsidRPr="00A75857">
        <w:rPr>
          <w:rFonts w:ascii="Rubik" w:hAnsi="Rubik" w:cs="Rubik"/>
          <w:bCs/>
          <w:spacing w:val="0"/>
        </w:rPr>
        <w:t>near misses to your manager / person on call immediately.</w:t>
      </w:r>
    </w:p>
    <w:p w14:paraId="62F8EA78" w14:textId="77777777" w:rsidR="000424CA" w:rsidRDefault="00154E17" w:rsidP="00A75857">
      <w:pPr>
        <w:pStyle w:val="BodyText2"/>
        <w:numPr>
          <w:ilvl w:val="0"/>
          <w:numId w:val="18"/>
        </w:numPr>
        <w:tabs>
          <w:tab w:val="left" w:pos="0"/>
          <w:tab w:val="left" w:pos="720"/>
          <w:tab w:val="left" w:pos="1440"/>
        </w:tabs>
        <w:ind w:left="1069"/>
        <w:jc w:val="left"/>
        <w:rPr>
          <w:rFonts w:ascii="Rubik" w:hAnsi="Rubik" w:cs="Rubik"/>
          <w:bCs/>
          <w:spacing w:val="0"/>
        </w:rPr>
      </w:pPr>
      <w:r w:rsidRPr="00A75857">
        <w:rPr>
          <w:rFonts w:ascii="Rubik" w:hAnsi="Rubik" w:cs="Rubik"/>
          <w:bCs/>
          <w:spacing w:val="0"/>
        </w:rPr>
        <w:t>You will be asked to c</w:t>
      </w:r>
      <w:r w:rsidR="00210D59" w:rsidRPr="00A75857">
        <w:rPr>
          <w:rFonts w:ascii="Rubik" w:hAnsi="Rubik" w:cs="Rubik"/>
          <w:bCs/>
          <w:spacing w:val="0"/>
        </w:rPr>
        <w:t>omplete an incident report form</w:t>
      </w:r>
      <w:r w:rsidR="00C34123" w:rsidRPr="00A75857">
        <w:rPr>
          <w:rFonts w:ascii="Rubik" w:hAnsi="Rubik" w:cs="Rubik"/>
          <w:bCs/>
          <w:spacing w:val="0"/>
        </w:rPr>
        <w:t xml:space="preserve"> (for example DT03)</w:t>
      </w:r>
      <w:r w:rsidR="00210D59" w:rsidRPr="00A75857">
        <w:rPr>
          <w:rFonts w:ascii="Rubik" w:hAnsi="Rubik" w:cs="Rubik"/>
          <w:bCs/>
          <w:spacing w:val="0"/>
        </w:rPr>
        <w:t>.</w:t>
      </w:r>
    </w:p>
    <w:p w14:paraId="06DD163C" w14:textId="22383FEB" w:rsidR="00210D59" w:rsidRPr="00A75857" w:rsidRDefault="00154E17" w:rsidP="000424CA">
      <w:pPr>
        <w:pStyle w:val="BodyText2"/>
        <w:tabs>
          <w:tab w:val="left" w:pos="0"/>
          <w:tab w:val="left" w:pos="720"/>
          <w:tab w:val="left" w:pos="1440"/>
        </w:tabs>
        <w:ind w:left="1069"/>
        <w:jc w:val="left"/>
        <w:rPr>
          <w:rFonts w:ascii="Rubik" w:hAnsi="Rubik" w:cs="Rubik"/>
          <w:bCs/>
          <w:spacing w:val="0"/>
        </w:rPr>
      </w:pPr>
      <w:r w:rsidRPr="00A75857">
        <w:rPr>
          <w:rFonts w:ascii="Rubik" w:hAnsi="Rubik" w:cs="Rubik"/>
          <w:bCs/>
          <w:spacing w:val="0"/>
        </w:rPr>
        <w:tab/>
      </w:r>
    </w:p>
    <w:p w14:paraId="6AAABA96" w14:textId="22C2927B" w:rsidR="00210D59" w:rsidRPr="00A75857" w:rsidRDefault="00606587" w:rsidP="00754C37">
      <w:pPr>
        <w:pStyle w:val="BodyText2"/>
        <w:rPr>
          <w:rFonts w:ascii="Rubik" w:hAnsi="Rubik" w:cs="Rubik"/>
          <w:b/>
          <w:bCs/>
          <w:spacing w:val="0"/>
        </w:rPr>
      </w:pPr>
      <w:r w:rsidRPr="00A75857">
        <w:rPr>
          <w:rFonts w:ascii="Rubik" w:hAnsi="Rubik" w:cs="Rubik"/>
          <w:b/>
          <w:bCs/>
          <w:spacing w:val="0"/>
        </w:rPr>
        <w:t>9</w:t>
      </w:r>
      <w:r w:rsidR="00E62052" w:rsidRPr="00A75857">
        <w:rPr>
          <w:rFonts w:ascii="Rubik" w:hAnsi="Rubik" w:cs="Rubik"/>
          <w:b/>
          <w:bCs/>
          <w:spacing w:val="0"/>
        </w:rPr>
        <w:t>.1.5</w:t>
      </w:r>
      <w:r w:rsidR="00210D59" w:rsidRPr="00A75857">
        <w:rPr>
          <w:rFonts w:ascii="Rubik" w:hAnsi="Rubik" w:cs="Rubik"/>
          <w:b/>
          <w:bCs/>
          <w:spacing w:val="0"/>
        </w:rPr>
        <w:t xml:space="preserve"> </w:t>
      </w:r>
      <w:r w:rsidR="00A75857">
        <w:rPr>
          <w:rFonts w:ascii="Rubik" w:hAnsi="Rubik" w:cs="Rubik"/>
          <w:b/>
          <w:bCs/>
          <w:spacing w:val="0"/>
        </w:rPr>
        <w:tab/>
      </w:r>
      <w:r w:rsidR="00210D59" w:rsidRPr="00A75857">
        <w:rPr>
          <w:rFonts w:ascii="Rubik" w:hAnsi="Rubik" w:cs="Rubik"/>
          <w:b/>
          <w:bCs/>
          <w:spacing w:val="0"/>
        </w:rPr>
        <w:t>Suitable dress and footwear</w:t>
      </w:r>
    </w:p>
    <w:p w14:paraId="48014E53" w14:textId="17B0B16C" w:rsidR="00210D59" w:rsidRPr="00EF0D04" w:rsidRDefault="00A4446D" w:rsidP="004161D5">
      <w:pPr>
        <w:pStyle w:val="BodyText2"/>
        <w:numPr>
          <w:ilvl w:val="1"/>
          <w:numId w:val="19"/>
        </w:numPr>
        <w:tabs>
          <w:tab w:val="left" w:pos="0"/>
          <w:tab w:val="left" w:pos="720"/>
          <w:tab w:val="left" w:pos="1440"/>
        </w:tabs>
        <w:jc w:val="left"/>
        <w:rPr>
          <w:rFonts w:ascii="Rubik" w:hAnsi="Rubik" w:cs="Rubik"/>
          <w:bCs/>
          <w:spacing w:val="0"/>
        </w:rPr>
      </w:pPr>
      <w:r w:rsidRPr="00EF0D04">
        <w:rPr>
          <w:rFonts w:ascii="Rubik" w:hAnsi="Rubik" w:cs="Rubik"/>
          <w:bCs/>
          <w:spacing w:val="0"/>
        </w:rPr>
        <w:t>W</w:t>
      </w:r>
      <w:r w:rsidR="00210D59" w:rsidRPr="00EF0D04">
        <w:rPr>
          <w:rFonts w:ascii="Rubik" w:hAnsi="Rubik" w:cs="Rubik"/>
          <w:bCs/>
          <w:spacing w:val="0"/>
        </w:rPr>
        <w:t xml:space="preserve">ear </w:t>
      </w:r>
      <w:r w:rsidRPr="00EF0D04">
        <w:rPr>
          <w:rFonts w:ascii="Rubik" w:hAnsi="Rubik" w:cs="Rubik"/>
          <w:bCs/>
          <w:spacing w:val="0"/>
        </w:rPr>
        <w:t>suitable footwear when</w:t>
      </w:r>
      <w:r w:rsidR="00697310" w:rsidRPr="00EF0D04">
        <w:rPr>
          <w:rFonts w:ascii="Rubik" w:hAnsi="Rubik" w:cs="Rubik"/>
          <w:bCs/>
          <w:spacing w:val="0"/>
        </w:rPr>
        <w:t xml:space="preserve"> helping a </w:t>
      </w:r>
      <w:r w:rsidR="00210D59" w:rsidRPr="00EF0D04">
        <w:rPr>
          <w:rFonts w:ascii="Rubik" w:hAnsi="Rubik" w:cs="Rubik"/>
          <w:bCs/>
          <w:spacing w:val="0"/>
        </w:rPr>
        <w:t>person with their mobility.</w:t>
      </w:r>
      <w:r w:rsidR="00F41CBE" w:rsidRPr="00EF0D04">
        <w:rPr>
          <w:rFonts w:ascii="Rubik" w:hAnsi="Rubik" w:cs="Rubik"/>
          <w:bCs/>
          <w:spacing w:val="0"/>
        </w:rPr>
        <w:t xml:space="preserve"> S</w:t>
      </w:r>
      <w:r w:rsidR="00210D59" w:rsidRPr="00EF0D04">
        <w:rPr>
          <w:rFonts w:ascii="Rubik" w:hAnsi="Rubik" w:cs="Rubik"/>
          <w:bCs/>
          <w:spacing w:val="0"/>
        </w:rPr>
        <w:t xml:space="preserve">hoes to be sturdy, </w:t>
      </w:r>
      <w:r w:rsidR="00E204AE" w:rsidRPr="00EF0D04">
        <w:rPr>
          <w:rFonts w:ascii="Rubik" w:hAnsi="Rubik" w:cs="Rubik"/>
          <w:bCs/>
          <w:spacing w:val="0"/>
        </w:rPr>
        <w:t>have good grip,</w:t>
      </w:r>
      <w:r w:rsidR="00210D59" w:rsidRPr="00EF0D04">
        <w:rPr>
          <w:rFonts w:ascii="Rubik" w:hAnsi="Rubik" w:cs="Rubik"/>
          <w:bCs/>
          <w:spacing w:val="0"/>
        </w:rPr>
        <w:t xml:space="preserve"> enclosed toes, flat heel</w:t>
      </w:r>
      <w:r w:rsidR="00275BF2">
        <w:rPr>
          <w:rFonts w:ascii="Rubik" w:hAnsi="Rubik" w:cs="Rubik"/>
          <w:bCs/>
          <w:spacing w:val="0"/>
        </w:rPr>
        <w:t>s</w:t>
      </w:r>
      <w:r w:rsidR="00210D59" w:rsidRPr="00EF0D04">
        <w:rPr>
          <w:rFonts w:ascii="Rubik" w:hAnsi="Rubik" w:cs="Rubik"/>
          <w:bCs/>
          <w:spacing w:val="0"/>
        </w:rPr>
        <w:t xml:space="preserve"> and enclosed back or strap. </w:t>
      </w:r>
    </w:p>
    <w:p w14:paraId="7526A695" w14:textId="37382489" w:rsidR="00210D59" w:rsidRPr="00A75857" w:rsidRDefault="00210D59" w:rsidP="00A7152A">
      <w:pPr>
        <w:pStyle w:val="BodyText2"/>
        <w:numPr>
          <w:ilvl w:val="1"/>
          <w:numId w:val="19"/>
        </w:numPr>
        <w:tabs>
          <w:tab w:val="left" w:pos="0"/>
          <w:tab w:val="left" w:pos="720"/>
          <w:tab w:val="left" w:pos="1440"/>
        </w:tabs>
        <w:jc w:val="left"/>
        <w:rPr>
          <w:rFonts w:ascii="Rubik" w:hAnsi="Rubik" w:cs="Rubik"/>
          <w:bCs/>
          <w:spacing w:val="0"/>
        </w:rPr>
      </w:pPr>
      <w:r w:rsidRPr="00A75857">
        <w:rPr>
          <w:rFonts w:ascii="Rubik" w:hAnsi="Rubik" w:cs="Rubik"/>
          <w:bCs/>
          <w:spacing w:val="0"/>
        </w:rPr>
        <w:t xml:space="preserve">Make sure you are dressed appropriately, and do not wear unnecessary jewellery or carry scissors </w:t>
      </w:r>
      <w:r w:rsidR="003C212D">
        <w:rPr>
          <w:rFonts w:ascii="Rubik" w:hAnsi="Rubik" w:cs="Rubik"/>
          <w:bCs/>
          <w:spacing w:val="0"/>
        </w:rPr>
        <w:t>/</w:t>
      </w:r>
      <w:r w:rsidRPr="00A75857">
        <w:rPr>
          <w:rFonts w:ascii="Rubik" w:hAnsi="Rubik" w:cs="Rubik"/>
          <w:bCs/>
          <w:spacing w:val="0"/>
        </w:rPr>
        <w:t xml:space="preserve"> sharp objects that could harm the person </w:t>
      </w:r>
      <w:r w:rsidR="00EF0D04">
        <w:rPr>
          <w:rFonts w:ascii="Rubik" w:hAnsi="Rubik" w:cs="Rubik"/>
          <w:bCs/>
          <w:spacing w:val="0"/>
        </w:rPr>
        <w:t>with care needs</w:t>
      </w:r>
      <w:r w:rsidRPr="00A75857">
        <w:rPr>
          <w:rFonts w:ascii="Rubik" w:hAnsi="Rubik" w:cs="Rubik"/>
          <w:bCs/>
          <w:spacing w:val="0"/>
        </w:rPr>
        <w:t>.</w:t>
      </w:r>
    </w:p>
    <w:p w14:paraId="66D19990" w14:textId="77777777" w:rsidR="00210D59" w:rsidRPr="00A75857" w:rsidRDefault="00210D59" w:rsidP="00754C37">
      <w:pPr>
        <w:pStyle w:val="BodyText2"/>
        <w:ind w:left="360"/>
        <w:rPr>
          <w:rFonts w:ascii="Rubik" w:hAnsi="Rubik" w:cs="Rubik"/>
          <w:bCs/>
          <w:spacing w:val="0"/>
        </w:rPr>
      </w:pPr>
    </w:p>
    <w:p w14:paraId="11FD17D6" w14:textId="7A343B9D" w:rsidR="00210D59" w:rsidRPr="00A75857" w:rsidRDefault="00606587" w:rsidP="00A4446D">
      <w:pPr>
        <w:pStyle w:val="Heading1"/>
        <w:rPr>
          <w:rFonts w:ascii="Rubik" w:hAnsi="Rubik" w:cs="Rubik"/>
        </w:rPr>
      </w:pPr>
      <w:bookmarkStart w:id="12" w:name="_Toc70417692"/>
      <w:r w:rsidRPr="00A75857">
        <w:rPr>
          <w:rFonts w:ascii="Rubik" w:hAnsi="Rubik" w:cs="Rubik"/>
        </w:rPr>
        <w:lastRenderedPageBreak/>
        <w:t>10</w:t>
      </w:r>
      <w:r w:rsidR="00210D59" w:rsidRPr="00A75857">
        <w:rPr>
          <w:rFonts w:ascii="Rubik" w:hAnsi="Rubik" w:cs="Rubik"/>
        </w:rPr>
        <w:t xml:space="preserve">.0 </w:t>
      </w:r>
      <w:r w:rsidR="00A75857">
        <w:rPr>
          <w:rFonts w:ascii="Rubik" w:hAnsi="Rubik" w:cs="Rubik"/>
        </w:rPr>
        <w:tab/>
      </w:r>
      <w:r w:rsidR="00210D59" w:rsidRPr="00A75857">
        <w:rPr>
          <w:rFonts w:ascii="Rubik" w:hAnsi="Rubik" w:cs="Rubik"/>
        </w:rPr>
        <w:t>LEARNING AND DEVELOPMENT</w:t>
      </w:r>
      <w:bookmarkEnd w:id="12"/>
    </w:p>
    <w:p w14:paraId="67501E03" w14:textId="77777777" w:rsidR="00A75857" w:rsidRDefault="00A75857" w:rsidP="00210D59">
      <w:pPr>
        <w:pStyle w:val="Policybody"/>
        <w:spacing w:before="0"/>
        <w:jc w:val="left"/>
        <w:rPr>
          <w:rFonts w:ascii="Rubik" w:hAnsi="Rubik" w:cs="Rubik"/>
          <w:color w:val="000000"/>
        </w:rPr>
      </w:pPr>
    </w:p>
    <w:p w14:paraId="35881D26" w14:textId="079C3D0C" w:rsidR="00210D59" w:rsidRPr="00A75857" w:rsidRDefault="00606587" w:rsidP="00A75857">
      <w:pPr>
        <w:pStyle w:val="Policybody"/>
        <w:spacing w:before="0"/>
        <w:ind w:left="705" w:hanging="705"/>
        <w:jc w:val="left"/>
        <w:rPr>
          <w:rFonts w:ascii="Rubik" w:hAnsi="Rubik" w:cs="Rubik"/>
        </w:rPr>
      </w:pPr>
      <w:r w:rsidRPr="00A75857">
        <w:rPr>
          <w:rFonts w:ascii="Rubik" w:hAnsi="Rubik" w:cs="Rubik"/>
          <w:color w:val="000000"/>
        </w:rPr>
        <w:t>10</w:t>
      </w:r>
      <w:r w:rsidR="00210D59" w:rsidRPr="00A75857">
        <w:rPr>
          <w:rFonts w:ascii="Rubik" w:hAnsi="Rubik" w:cs="Rubik"/>
          <w:color w:val="000000"/>
        </w:rPr>
        <w:t>.1</w:t>
      </w:r>
      <w:r w:rsidR="00210D59" w:rsidRPr="00A75857">
        <w:rPr>
          <w:rFonts w:ascii="Rubik" w:hAnsi="Rubik" w:cs="Rubik"/>
        </w:rPr>
        <w:t xml:space="preserve"> </w:t>
      </w:r>
      <w:r w:rsidR="00A75857">
        <w:rPr>
          <w:rFonts w:ascii="Rubik" w:hAnsi="Rubik" w:cs="Rubik"/>
        </w:rPr>
        <w:tab/>
      </w:r>
      <w:r w:rsidR="00210D59" w:rsidRPr="00A75857">
        <w:rPr>
          <w:rFonts w:ascii="Rubik" w:hAnsi="Rubik" w:cs="Rubik"/>
        </w:rPr>
        <w:t>You will find general learning and development requirements relevant to this guidance in the learning and development guidance (E13c).</w:t>
      </w:r>
    </w:p>
    <w:p w14:paraId="05BD3311" w14:textId="77777777" w:rsidR="00E028F4" w:rsidRPr="00A75857" w:rsidRDefault="00E028F4" w:rsidP="00210D59">
      <w:pPr>
        <w:pStyle w:val="Policybody"/>
        <w:spacing w:before="0"/>
        <w:jc w:val="left"/>
        <w:rPr>
          <w:rFonts w:ascii="Rubik" w:hAnsi="Rubik" w:cs="Rubik"/>
        </w:rPr>
      </w:pPr>
    </w:p>
    <w:p w14:paraId="56003B53" w14:textId="0FDEB4AD" w:rsidR="00210D59" w:rsidRPr="00A75857" w:rsidRDefault="00A4446D" w:rsidP="00A4446D">
      <w:pPr>
        <w:pStyle w:val="Heading1"/>
        <w:rPr>
          <w:rFonts w:ascii="Rubik" w:hAnsi="Rubik" w:cs="Rubik"/>
        </w:rPr>
      </w:pPr>
      <w:bookmarkStart w:id="13" w:name="_Toc70417693"/>
      <w:r w:rsidRPr="00A75857">
        <w:rPr>
          <w:rFonts w:ascii="Rubik" w:hAnsi="Rubik" w:cs="Rubik"/>
        </w:rPr>
        <w:t>1</w:t>
      </w:r>
      <w:r w:rsidR="00606587" w:rsidRPr="00A75857">
        <w:rPr>
          <w:rFonts w:ascii="Rubik" w:hAnsi="Rubik" w:cs="Rubik"/>
        </w:rPr>
        <w:t>1</w:t>
      </w:r>
      <w:r w:rsidR="00210D59" w:rsidRPr="00A75857">
        <w:rPr>
          <w:rFonts w:ascii="Rubik" w:hAnsi="Rubik" w:cs="Rubik"/>
        </w:rPr>
        <w:t xml:space="preserve">.0 </w:t>
      </w:r>
      <w:r w:rsidR="00A75857">
        <w:rPr>
          <w:rFonts w:ascii="Rubik" w:hAnsi="Rubik" w:cs="Rubik"/>
        </w:rPr>
        <w:tab/>
      </w:r>
      <w:r w:rsidR="00210D59" w:rsidRPr="00A75857">
        <w:rPr>
          <w:rFonts w:ascii="Rubik" w:hAnsi="Rubik" w:cs="Rubik"/>
        </w:rPr>
        <w:t>ACCEPTANCE</w:t>
      </w:r>
      <w:bookmarkEnd w:id="13"/>
      <w:r w:rsidR="00210D59" w:rsidRPr="00A75857">
        <w:rPr>
          <w:rFonts w:ascii="Rubik" w:hAnsi="Rubik" w:cs="Rubik"/>
        </w:rPr>
        <w:t xml:space="preserve"> </w:t>
      </w:r>
    </w:p>
    <w:p w14:paraId="636C759F" w14:textId="77777777" w:rsidR="00A75857" w:rsidRDefault="00A75857" w:rsidP="00210D59">
      <w:pPr>
        <w:pStyle w:val="Policybodytextfirst"/>
        <w:jc w:val="left"/>
        <w:rPr>
          <w:rFonts w:ascii="Rubik" w:hAnsi="Rubik" w:cs="Rubik"/>
        </w:rPr>
      </w:pPr>
    </w:p>
    <w:p w14:paraId="5DE7BD5D" w14:textId="4146D67E" w:rsidR="00155D3E" w:rsidRDefault="00A4446D" w:rsidP="005658B5">
      <w:pPr>
        <w:pStyle w:val="Policybodytextfirst"/>
        <w:ind w:left="705" w:hanging="705"/>
        <w:jc w:val="left"/>
        <w:rPr>
          <w:rFonts w:ascii="Rubik" w:hAnsi="Rubik" w:cs="Rubik"/>
        </w:rPr>
      </w:pPr>
      <w:r w:rsidRPr="00A75857">
        <w:rPr>
          <w:rFonts w:ascii="Rubik" w:hAnsi="Rubik" w:cs="Rubik"/>
        </w:rPr>
        <w:t>1</w:t>
      </w:r>
      <w:r w:rsidR="00606587" w:rsidRPr="00A75857">
        <w:rPr>
          <w:rFonts w:ascii="Rubik" w:hAnsi="Rubik" w:cs="Rubik"/>
        </w:rPr>
        <w:t>1</w:t>
      </w:r>
      <w:r w:rsidR="00210D59" w:rsidRPr="00A75857">
        <w:rPr>
          <w:rFonts w:ascii="Rubik" w:hAnsi="Rubik" w:cs="Rubik"/>
        </w:rPr>
        <w:t xml:space="preserve">.1 </w:t>
      </w:r>
      <w:r w:rsidR="00A75857">
        <w:rPr>
          <w:rFonts w:ascii="Rubik" w:hAnsi="Rubik" w:cs="Rubik"/>
        </w:rPr>
        <w:tab/>
      </w:r>
      <w:r w:rsidR="00210D59" w:rsidRPr="00A75857">
        <w:rPr>
          <w:rFonts w:ascii="Rubik" w:hAnsi="Rubik" w:cs="Rubik"/>
        </w:rPr>
        <w:t xml:space="preserve">You are required to </w:t>
      </w:r>
      <w:r w:rsidR="00A901DC">
        <w:rPr>
          <w:rFonts w:ascii="Rubik" w:hAnsi="Rubik" w:cs="Rubik"/>
        </w:rPr>
        <w:t>evidence</w:t>
      </w:r>
      <w:r w:rsidR="00A901DC" w:rsidRPr="00A75857">
        <w:rPr>
          <w:rFonts w:ascii="Rubik" w:hAnsi="Rubik" w:cs="Rubik"/>
        </w:rPr>
        <w:t xml:space="preserve"> </w:t>
      </w:r>
      <w:r w:rsidR="00210D59" w:rsidRPr="00A75857">
        <w:rPr>
          <w:rFonts w:ascii="Rubik" w:hAnsi="Rubik" w:cs="Rubik"/>
        </w:rPr>
        <w:t>that you have received, read and understood the content of this guidance as directed by line manager</w:t>
      </w:r>
      <w:r w:rsidR="00155D3E">
        <w:rPr>
          <w:rFonts w:ascii="Rubik" w:hAnsi="Rubik" w:cs="Rubik"/>
        </w:rPr>
        <w:t>.</w:t>
      </w:r>
    </w:p>
    <w:p w14:paraId="3A6F9C2A" w14:textId="77777777" w:rsidR="00155D3E" w:rsidRPr="005D4ADE" w:rsidRDefault="00155D3E" w:rsidP="00155D3E">
      <w:pPr>
        <w:pStyle w:val="Policybodytextfirst"/>
        <w:ind w:left="720" w:hanging="720"/>
        <w:jc w:val="left"/>
      </w:pPr>
      <w:r>
        <w:rPr>
          <w:rFonts w:ascii="Rubik" w:hAnsi="Rubik" w:cs="Rubik"/>
        </w:rPr>
        <w:tab/>
      </w:r>
    </w:p>
    <w:p w14:paraId="66C6BE70" w14:textId="41274BE2" w:rsidR="00155D3E" w:rsidRDefault="003E4AE4" w:rsidP="00155D3E">
      <w:pPr>
        <w:pStyle w:val="Policybodytextfirst"/>
        <w:ind w:left="720" w:hanging="720"/>
        <w:jc w:val="left"/>
        <w:rPr>
          <w:rFonts w:ascii="Rubik" w:hAnsi="Rubik" w:cs="Rubik"/>
        </w:rPr>
      </w:pPr>
      <w:r>
        <w:rPr>
          <w:rFonts w:ascii="Rubik" w:hAnsi="Rubik" w:cs="Rubik"/>
        </w:rPr>
        <w:t>11.2</w:t>
      </w:r>
      <w:r w:rsidR="00155D3E" w:rsidRPr="00CC07D9">
        <w:rPr>
          <w:rFonts w:ascii="Rubik" w:hAnsi="Rubik" w:cs="Rubik"/>
        </w:rPr>
        <w:tab/>
        <w:t>If there is anything in the content that you do not understand or have questions about, let your line manager know. You will be given the opportunity to discuss your concerns and provided with additional training as necessary.</w:t>
      </w:r>
    </w:p>
    <w:p w14:paraId="3FB25E68" w14:textId="77777777" w:rsidR="00155D3E" w:rsidRDefault="00155D3E" w:rsidP="005658B5">
      <w:pPr>
        <w:pStyle w:val="Policybodytextfirst"/>
        <w:ind w:left="705" w:hanging="705"/>
        <w:jc w:val="left"/>
        <w:rPr>
          <w:rFonts w:ascii="Rubik" w:hAnsi="Rubik" w:cs="Rubik"/>
        </w:rPr>
      </w:pPr>
    </w:p>
    <w:p w14:paraId="0D5FDF90" w14:textId="0AEAFD73" w:rsidR="003E4AE4" w:rsidRDefault="003E4AE4" w:rsidP="003E4AE4">
      <w:pPr>
        <w:pStyle w:val="Policybodytextfirst"/>
        <w:ind w:left="720" w:hanging="720"/>
        <w:jc w:val="left"/>
        <w:rPr>
          <w:rFonts w:ascii="Rubik" w:hAnsi="Rubik" w:cs="Rubik"/>
        </w:rPr>
      </w:pPr>
      <w:r>
        <w:rPr>
          <w:rFonts w:ascii="Rubik" w:hAnsi="Rubik" w:cs="Rubik"/>
        </w:rPr>
        <w:t>11.3</w:t>
      </w:r>
      <w:r>
        <w:rPr>
          <w:rFonts w:ascii="Rubik" w:hAnsi="Rubik" w:cs="Rubik"/>
        </w:rPr>
        <w:tab/>
        <w:t>O</w:t>
      </w:r>
      <w:r w:rsidRPr="007333C7">
        <w:rPr>
          <w:rFonts w:ascii="Rubik" w:hAnsi="Rubik" w:cs="Rubik"/>
        </w:rPr>
        <w:t xml:space="preserve">n completion of training, it is your responsibility to </w:t>
      </w:r>
      <w:r>
        <w:rPr>
          <w:rFonts w:ascii="Rubik" w:hAnsi="Rubik" w:cs="Rubik"/>
        </w:rPr>
        <w:t>comply with</w:t>
      </w:r>
      <w:r w:rsidRPr="007333C7">
        <w:rPr>
          <w:rFonts w:ascii="Rubik" w:hAnsi="Rubik" w:cs="Rubik"/>
        </w:rPr>
        <w:t xml:space="preserve"> </w:t>
      </w:r>
      <w:r>
        <w:rPr>
          <w:rFonts w:ascii="Rubik" w:hAnsi="Rubik" w:cs="Rubik"/>
        </w:rPr>
        <w:t>this guidance</w:t>
      </w:r>
      <w:r w:rsidRPr="007333C7">
        <w:rPr>
          <w:rFonts w:ascii="Rubik" w:hAnsi="Rubik" w:cs="Rubik"/>
        </w:rPr>
        <w:t>. Failure to do so may result in disciplinary proceedings.</w:t>
      </w:r>
    </w:p>
    <w:p w14:paraId="6D7D824C" w14:textId="77777777" w:rsidR="002F0509" w:rsidRDefault="002F0509" w:rsidP="003E4AE4">
      <w:pPr>
        <w:pStyle w:val="Policybodytextfirst"/>
        <w:ind w:left="720" w:hanging="720"/>
        <w:jc w:val="left"/>
        <w:rPr>
          <w:rFonts w:ascii="Rubik" w:hAnsi="Rubik" w:cs="Rubik"/>
        </w:rPr>
      </w:pPr>
    </w:p>
    <w:p w14:paraId="2B70BDAA" w14:textId="77777777" w:rsidR="002F0509" w:rsidRDefault="002F0509" w:rsidP="003E4AE4">
      <w:pPr>
        <w:pStyle w:val="Policybodytextfirst"/>
        <w:ind w:left="720" w:hanging="720"/>
        <w:jc w:val="left"/>
        <w:rPr>
          <w:rFonts w:ascii="Rubik" w:hAnsi="Rubik" w:cs="Rubik"/>
        </w:rPr>
      </w:pPr>
    </w:p>
    <w:p w14:paraId="7F4DDDED" w14:textId="77777777" w:rsidR="00A75857" w:rsidRDefault="00210D59" w:rsidP="0099597F">
      <w:pPr>
        <w:pStyle w:val="Heading1"/>
        <w:rPr>
          <w:rFonts w:ascii="Rubik" w:hAnsi="Rubik" w:cs="Rubik"/>
        </w:rPr>
      </w:pPr>
      <w:bookmarkStart w:id="14" w:name="_Toc70417694"/>
      <w:r w:rsidRPr="00A75857">
        <w:rPr>
          <w:rFonts w:ascii="Rubik" w:hAnsi="Rubik" w:cs="Rubik"/>
        </w:rPr>
        <w:t>APPENDIX 1</w:t>
      </w:r>
      <w:bookmarkEnd w:id="14"/>
      <w:r w:rsidR="0099597F" w:rsidRPr="00A75857">
        <w:rPr>
          <w:rFonts w:ascii="Rubik" w:hAnsi="Rubik" w:cs="Rubik"/>
        </w:rPr>
        <w:t xml:space="preserve"> </w:t>
      </w:r>
      <w:bookmarkStart w:id="15" w:name="_Toc451949758"/>
      <w:bookmarkStart w:id="16" w:name="_Toc10025325"/>
    </w:p>
    <w:p w14:paraId="2710E775" w14:textId="554CD32A" w:rsidR="00210D59" w:rsidRPr="00A75857" w:rsidRDefault="00210D59" w:rsidP="0099597F">
      <w:pPr>
        <w:pStyle w:val="Heading1"/>
        <w:rPr>
          <w:rFonts w:ascii="Rubik" w:hAnsi="Rubik" w:cs="Rubik"/>
        </w:rPr>
      </w:pPr>
      <w:bookmarkStart w:id="17" w:name="_Toc70417695"/>
      <w:r w:rsidRPr="00A75857">
        <w:rPr>
          <w:rFonts w:ascii="Rubik" w:hAnsi="Rubik" w:cs="Rubik"/>
        </w:rPr>
        <w:t>PICKING UP BABIES AND SMALL CHILDREN</w:t>
      </w:r>
      <w:bookmarkEnd w:id="15"/>
      <w:bookmarkEnd w:id="16"/>
      <w:bookmarkEnd w:id="17"/>
      <w:r w:rsidRPr="00A75857">
        <w:rPr>
          <w:rFonts w:ascii="Rubik" w:hAnsi="Rubik" w:cs="Rubik"/>
        </w:rPr>
        <w:t xml:space="preserve">   </w:t>
      </w:r>
    </w:p>
    <w:p w14:paraId="4E8C4806" w14:textId="77777777" w:rsidR="00210D59" w:rsidRPr="00A75857" w:rsidRDefault="00210D59" w:rsidP="00210D59">
      <w:pPr>
        <w:autoSpaceDE w:val="0"/>
        <w:autoSpaceDN w:val="0"/>
        <w:adjustRightInd w:val="0"/>
        <w:spacing w:line="201" w:lineRule="atLeast"/>
        <w:jc w:val="center"/>
        <w:rPr>
          <w:rFonts w:ascii="Rubik" w:hAnsi="Rubik" w:cs="Rubik"/>
          <w:b/>
          <w:color w:val="000000"/>
        </w:rPr>
      </w:pPr>
    </w:p>
    <w:p w14:paraId="76B3E3D2" w14:textId="77777777" w:rsidR="00210D59" w:rsidRPr="00A75857" w:rsidRDefault="00210D59" w:rsidP="00210D59">
      <w:pPr>
        <w:autoSpaceDE w:val="0"/>
        <w:autoSpaceDN w:val="0"/>
        <w:adjustRightInd w:val="0"/>
        <w:spacing w:line="201" w:lineRule="atLeast"/>
        <w:rPr>
          <w:rFonts w:ascii="Rubik" w:hAnsi="Rubik" w:cs="Rubik"/>
          <w:b/>
          <w:color w:val="000000"/>
        </w:rPr>
      </w:pPr>
      <w:r w:rsidRPr="00A75857">
        <w:rPr>
          <w:rFonts w:ascii="Rubik" w:hAnsi="Rubik" w:cs="Rubik"/>
          <w:b/>
          <w:color w:val="000000"/>
        </w:rPr>
        <w:t>The following general principles apply.</w:t>
      </w:r>
    </w:p>
    <w:p w14:paraId="6E37E0BA" w14:textId="77777777" w:rsidR="00210D59" w:rsidRPr="00A75857" w:rsidRDefault="00210D59" w:rsidP="00A7152A">
      <w:pPr>
        <w:numPr>
          <w:ilvl w:val="0"/>
          <w:numId w:val="6"/>
        </w:numPr>
        <w:autoSpaceDE w:val="0"/>
        <w:autoSpaceDN w:val="0"/>
        <w:adjustRightInd w:val="0"/>
        <w:spacing w:line="201" w:lineRule="atLeast"/>
        <w:rPr>
          <w:rFonts w:ascii="Rubik" w:hAnsi="Rubik" w:cs="Rubik"/>
          <w:color w:val="000000"/>
        </w:rPr>
      </w:pPr>
      <w:r w:rsidRPr="00A75857">
        <w:rPr>
          <w:rFonts w:ascii="Rubik" w:hAnsi="Rubik" w:cs="Rubik"/>
          <w:color w:val="000000"/>
        </w:rPr>
        <w:t>Make sure you are in a stable body position, back substantially upright.</w:t>
      </w:r>
    </w:p>
    <w:p w14:paraId="70B54012" w14:textId="77777777" w:rsidR="00210D59" w:rsidRPr="00A75857" w:rsidRDefault="00210D59" w:rsidP="00A7152A">
      <w:pPr>
        <w:numPr>
          <w:ilvl w:val="0"/>
          <w:numId w:val="6"/>
        </w:numPr>
        <w:autoSpaceDE w:val="0"/>
        <w:autoSpaceDN w:val="0"/>
        <w:adjustRightInd w:val="0"/>
        <w:spacing w:line="201" w:lineRule="atLeast"/>
        <w:rPr>
          <w:rFonts w:ascii="Rubik" w:hAnsi="Rubik" w:cs="Rubik"/>
          <w:color w:val="000000"/>
        </w:rPr>
      </w:pPr>
      <w:r w:rsidRPr="00A75857">
        <w:rPr>
          <w:rFonts w:ascii="Rubik" w:hAnsi="Rubik" w:cs="Rubik"/>
          <w:color w:val="000000"/>
        </w:rPr>
        <w:t>Do not twist your trunk.</w:t>
      </w:r>
    </w:p>
    <w:p w14:paraId="1BE6045B" w14:textId="77777777" w:rsidR="004E5ED6" w:rsidRDefault="00210D59" w:rsidP="00A7152A">
      <w:pPr>
        <w:numPr>
          <w:ilvl w:val="0"/>
          <w:numId w:val="6"/>
        </w:numPr>
        <w:autoSpaceDE w:val="0"/>
        <w:autoSpaceDN w:val="0"/>
        <w:adjustRightInd w:val="0"/>
        <w:spacing w:line="201" w:lineRule="atLeast"/>
        <w:rPr>
          <w:rFonts w:ascii="Rubik" w:hAnsi="Rubik" w:cs="Rubik"/>
          <w:color w:val="000000"/>
        </w:rPr>
      </w:pPr>
      <w:r w:rsidRPr="00A75857">
        <w:rPr>
          <w:rFonts w:ascii="Rubik" w:hAnsi="Rubik" w:cs="Rubik"/>
          <w:color w:val="000000"/>
        </w:rPr>
        <w:t xml:space="preserve">Hold the baby / small child against your body and carry them no further than </w:t>
      </w:r>
    </w:p>
    <w:p w14:paraId="7467E028" w14:textId="75175A09" w:rsidR="00210D59" w:rsidRPr="00A75857" w:rsidRDefault="00210D59" w:rsidP="004E5ED6">
      <w:pPr>
        <w:autoSpaceDE w:val="0"/>
        <w:autoSpaceDN w:val="0"/>
        <w:adjustRightInd w:val="0"/>
        <w:spacing w:line="201" w:lineRule="atLeast"/>
        <w:ind w:left="720"/>
        <w:rPr>
          <w:rFonts w:ascii="Rubik" w:hAnsi="Rubik" w:cs="Rubik"/>
          <w:color w:val="000000"/>
        </w:rPr>
      </w:pPr>
      <w:r w:rsidRPr="00A75857">
        <w:rPr>
          <w:rFonts w:ascii="Rubik" w:hAnsi="Rubik" w:cs="Rubik"/>
          <w:color w:val="000000"/>
        </w:rPr>
        <w:t>10 m</w:t>
      </w:r>
      <w:r w:rsidR="00B90937">
        <w:rPr>
          <w:rFonts w:ascii="Rubik" w:hAnsi="Rubik" w:cs="Rubik"/>
          <w:color w:val="000000"/>
        </w:rPr>
        <w:t>etres</w:t>
      </w:r>
      <w:r w:rsidRPr="00A75857">
        <w:rPr>
          <w:rFonts w:ascii="Rubik" w:hAnsi="Rubik" w:cs="Rubik"/>
          <w:color w:val="000000"/>
        </w:rPr>
        <w:t xml:space="preserve"> without resting. </w:t>
      </w:r>
    </w:p>
    <w:p w14:paraId="500F54D8" w14:textId="77777777" w:rsidR="00210D59" w:rsidRPr="00A75857" w:rsidRDefault="00210D59" w:rsidP="00A7152A">
      <w:pPr>
        <w:numPr>
          <w:ilvl w:val="0"/>
          <w:numId w:val="6"/>
        </w:numPr>
        <w:autoSpaceDE w:val="0"/>
        <w:autoSpaceDN w:val="0"/>
        <w:adjustRightInd w:val="0"/>
        <w:spacing w:line="201" w:lineRule="atLeast"/>
        <w:rPr>
          <w:rFonts w:ascii="Rubik" w:hAnsi="Rubik" w:cs="Rubik"/>
          <w:color w:val="000000"/>
        </w:rPr>
      </w:pPr>
      <w:r w:rsidRPr="00A75857">
        <w:rPr>
          <w:rFonts w:ascii="Rubik" w:hAnsi="Rubik" w:cs="Rubik"/>
          <w:color w:val="000000"/>
        </w:rPr>
        <w:t>Keep your hands at a height that allows for a comfortable and safe posture.</w:t>
      </w:r>
    </w:p>
    <w:p w14:paraId="7736B51D" w14:textId="77777777" w:rsidR="00210D59" w:rsidRPr="00A75857" w:rsidRDefault="00210D59" w:rsidP="00A7152A">
      <w:pPr>
        <w:numPr>
          <w:ilvl w:val="0"/>
          <w:numId w:val="6"/>
        </w:numPr>
        <w:autoSpaceDE w:val="0"/>
        <w:autoSpaceDN w:val="0"/>
        <w:adjustRightInd w:val="0"/>
        <w:spacing w:line="201" w:lineRule="atLeast"/>
        <w:rPr>
          <w:rFonts w:ascii="Rubik" w:hAnsi="Rubik" w:cs="Rubik"/>
          <w:color w:val="000000"/>
        </w:rPr>
      </w:pPr>
      <w:r w:rsidRPr="00A75857">
        <w:rPr>
          <w:rFonts w:ascii="Rubik" w:hAnsi="Rubik" w:cs="Rubik"/>
          <w:color w:val="000000"/>
        </w:rPr>
        <w:t>Grasp the baby / small child with both hands.</w:t>
      </w:r>
    </w:p>
    <w:p w14:paraId="08CF00CA" w14:textId="77777777" w:rsidR="00210D59" w:rsidRPr="00A75857" w:rsidRDefault="00210D59" w:rsidP="00A7152A">
      <w:pPr>
        <w:numPr>
          <w:ilvl w:val="0"/>
          <w:numId w:val="6"/>
        </w:numPr>
        <w:autoSpaceDE w:val="0"/>
        <w:autoSpaceDN w:val="0"/>
        <w:adjustRightInd w:val="0"/>
        <w:spacing w:line="201" w:lineRule="atLeast"/>
        <w:rPr>
          <w:rFonts w:ascii="Rubik" w:hAnsi="Rubik" w:cs="Rubik"/>
          <w:color w:val="000000"/>
        </w:rPr>
      </w:pPr>
      <w:r w:rsidRPr="00A75857">
        <w:rPr>
          <w:rFonts w:ascii="Rubik" w:hAnsi="Rubik" w:cs="Rubik"/>
          <w:color w:val="000000"/>
        </w:rPr>
        <w:t>Position the baby / small child centrally, in front of your body.</w:t>
      </w:r>
    </w:p>
    <w:p w14:paraId="085E048D" w14:textId="6C9A3F71" w:rsidR="00210D59" w:rsidRPr="005658B5" w:rsidRDefault="00210D59" w:rsidP="00A7152A">
      <w:pPr>
        <w:numPr>
          <w:ilvl w:val="0"/>
          <w:numId w:val="6"/>
        </w:numPr>
        <w:autoSpaceDE w:val="0"/>
        <w:autoSpaceDN w:val="0"/>
        <w:adjustRightInd w:val="0"/>
        <w:spacing w:line="201" w:lineRule="atLeast"/>
        <w:rPr>
          <w:rFonts w:ascii="Rubik" w:hAnsi="Rubik" w:cs="Rubik"/>
          <w:color w:val="000000"/>
        </w:rPr>
      </w:pPr>
      <w:r w:rsidRPr="005658B5">
        <w:rPr>
          <w:rFonts w:ascii="Rubik" w:hAnsi="Rubik" w:cs="Rubik"/>
          <w:color w:val="000000"/>
        </w:rPr>
        <w:t xml:space="preserve">Make sure there are no </w:t>
      </w:r>
      <w:r w:rsidR="00895F52" w:rsidRPr="005658B5">
        <w:rPr>
          <w:rFonts w:ascii="Rubik" w:hAnsi="Rubik" w:cs="Rubik"/>
        </w:rPr>
        <w:t xml:space="preserve">reasonably </w:t>
      </w:r>
      <w:r w:rsidRPr="005658B5">
        <w:rPr>
          <w:rFonts w:ascii="Rubik" w:hAnsi="Rubik" w:cs="Rubik"/>
          <w:color w:val="000000"/>
        </w:rPr>
        <w:t xml:space="preserve">foreseeable hazards to either you or the baby / small child in </w:t>
      </w:r>
      <w:r w:rsidR="00D93CB9">
        <w:rPr>
          <w:rFonts w:ascii="Rubik" w:hAnsi="Rubik" w:cs="Rubik"/>
          <w:color w:val="000000"/>
        </w:rPr>
        <w:t>your immediate surroundings</w:t>
      </w:r>
      <w:r w:rsidRPr="005658B5">
        <w:rPr>
          <w:rFonts w:ascii="Rubik" w:hAnsi="Rubik" w:cs="Rubik"/>
          <w:color w:val="000000"/>
        </w:rPr>
        <w:t>.</w:t>
      </w:r>
    </w:p>
    <w:p w14:paraId="19E14D6C" w14:textId="77777777" w:rsidR="00210D59" w:rsidRPr="00A75857" w:rsidRDefault="00210D59" w:rsidP="00A7152A">
      <w:pPr>
        <w:numPr>
          <w:ilvl w:val="0"/>
          <w:numId w:val="6"/>
        </w:numPr>
        <w:autoSpaceDE w:val="0"/>
        <w:autoSpaceDN w:val="0"/>
        <w:adjustRightInd w:val="0"/>
        <w:spacing w:line="201" w:lineRule="atLeast"/>
        <w:rPr>
          <w:rFonts w:ascii="Rubik" w:hAnsi="Rubik" w:cs="Rubik"/>
          <w:color w:val="000000"/>
        </w:rPr>
      </w:pPr>
      <w:r w:rsidRPr="00A75857">
        <w:rPr>
          <w:rFonts w:ascii="Rubik" w:hAnsi="Rubik" w:cs="Rubik"/>
          <w:color w:val="000000"/>
        </w:rPr>
        <w:t>Make sure any personal protective clothing you are wearing does not restrict your performance of the task.</w:t>
      </w:r>
    </w:p>
    <w:p w14:paraId="7363E48D" w14:textId="77777777" w:rsidR="00210D59" w:rsidRPr="00A75857" w:rsidRDefault="00210D59" w:rsidP="00A7152A">
      <w:pPr>
        <w:numPr>
          <w:ilvl w:val="0"/>
          <w:numId w:val="6"/>
        </w:numPr>
        <w:autoSpaceDE w:val="0"/>
        <w:autoSpaceDN w:val="0"/>
        <w:adjustRightInd w:val="0"/>
        <w:spacing w:line="201" w:lineRule="atLeast"/>
        <w:rPr>
          <w:rFonts w:ascii="Rubik" w:hAnsi="Rubik" w:cs="Rubik"/>
          <w:color w:val="000000"/>
        </w:rPr>
      </w:pPr>
      <w:r w:rsidRPr="00A75857">
        <w:rPr>
          <w:rFonts w:ascii="Rubik" w:hAnsi="Rubik" w:cs="Rubik"/>
          <w:color w:val="000000"/>
        </w:rPr>
        <w:t xml:space="preserve">Do not lift the baby / small child repeatedly over a significant </w:t>
      </w:r>
      <w:proofErr w:type="gramStart"/>
      <w:r w:rsidRPr="00A75857">
        <w:rPr>
          <w:rFonts w:ascii="Rubik" w:hAnsi="Rubik" w:cs="Rubik"/>
          <w:color w:val="000000"/>
        </w:rPr>
        <w:t>period of time</w:t>
      </w:r>
      <w:proofErr w:type="gramEnd"/>
      <w:r w:rsidRPr="00A75857">
        <w:rPr>
          <w:rFonts w:ascii="Rubik" w:hAnsi="Rubik" w:cs="Rubik"/>
          <w:color w:val="000000"/>
        </w:rPr>
        <w:t xml:space="preserve">. </w:t>
      </w:r>
    </w:p>
    <w:p w14:paraId="3AFD9B7D" w14:textId="77777777" w:rsidR="00A75857" w:rsidRDefault="00A75857" w:rsidP="003409D7">
      <w:pPr>
        <w:autoSpaceDE w:val="0"/>
        <w:autoSpaceDN w:val="0"/>
        <w:adjustRightInd w:val="0"/>
        <w:spacing w:line="201" w:lineRule="atLeast"/>
        <w:rPr>
          <w:rFonts w:ascii="Rubik" w:hAnsi="Rubik" w:cs="Rubik"/>
          <w:color w:val="000000"/>
        </w:rPr>
      </w:pPr>
    </w:p>
    <w:p w14:paraId="546B6B5B" w14:textId="4629570E" w:rsidR="003409D7" w:rsidRPr="00A75857" w:rsidRDefault="00210D59" w:rsidP="003409D7">
      <w:pPr>
        <w:autoSpaceDE w:val="0"/>
        <w:autoSpaceDN w:val="0"/>
        <w:adjustRightInd w:val="0"/>
        <w:spacing w:line="201" w:lineRule="atLeast"/>
        <w:rPr>
          <w:rFonts w:ascii="Rubik" w:hAnsi="Rubik" w:cs="Rubik"/>
          <w:color w:val="000000"/>
        </w:rPr>
      </w:pPr>
      <w:r w:rsidRPr="00A75857">
        <w:rPr>
          <w:rFonts w:ascii="Rubik" w:hAnsi="Rubik" w:cs="Rubik"/>
          <w:color w:val="000000"/>
        </w:rPr>
        <w:t>This list is not fully exhaustive.</w:t>
      </w:r>
    </w:p>
    <w:p w14:paraId="307F2A65" w14:textId="3161D9CC" w:rsidR="00AC6D07" w:rsidRPr="005B30CD" w:rsidRDefault="00433A03" w:rsidP="00AC6D07">
      <w:pPr>
        <w:pStyle w:val="Heading1"/>
        <w:rPr>
          <w:rFonts w:ascii="Rubik" w:hAnsi="Rubik" w:cs="Rubik"/>
        </w:rPr>
      </w:pPr>
      <w:r w:rsidRPr="005B30CD">
        <w:rPr>
          <w:rFonts w:ascii="Rubik" w:hAnsi="Rubik" w:cs="Rubik"/>
          <w:color w:val="000000"/>
        </w:rPr>
        <w:br w:type="page"/>
      </w:r>
      <w:bookmarkStart w:id="18" w:name="_Toc43890247"/>
      <w:bookmarkStart w:id="19" w:name="_Toc70417696"/>
      <w:bookmarkStart w:id="20" w:name="_Toc519072240"/>
      <w:r w:rsidR="00E80B4C" w:rsidRPr="005B30CD">
        <w:rPr>
          <w:rFonts w:ascii="Rubik" w:hAnsi="Rubik" w:cs="Rubik"/>
        </w:rPr>
        <w:lastRenderedPageBreak/>
        <w:t xml:space="preserve">APPENDIX </w:t>
      </w:r>
      <w:bookmarkEnd w:id="18"/>
      <w:r w:rsidR="00E80B4C" w:rsidRPr="005B30CD">
        <w:rPr>
          <w:rFonts w:ascii="Rubik" w:hAnsi="Rubik" w:cs="Rubik"/>
        </w:rPr>
        <w:t>2</w:t>
      </w:r>
      <w:bookmarkEnd w:id="19"/>
      <w:r w:rsidR="00AC6D07" w:rsidRPr="005B30CD">
        <w:rPr>
          <w:rFonts w:ascii="Rubik" w:hAnsi="Rubik" w:cs="Rubik"/>
        </w:rPr>
        <w:t xml:space="preserve"> - RISK MATRIX</w:t>
      </w:r>
    </w:p>
    <w:p w14:paraId="11ED41ED" w14:textId="77777777" w:rsidR="005B30CD" w:rsidRPr="005B30CD" w:rsidRDefault="005B30CD" w:rsidP="005B30CD"/>
    <w:bookmarkEnd w:id="20"/>
    <w:p w14:paraId="5507FC17" w14:textId="77777777" w:rsidR="00AC6D07" w:rsidRPr="004632EC" w:rsidRDefault="00AC6D07" w:rsidP="00AC6D07">
      <w:pPr>
        <w:widowControl w:val="0"/>
        <w:autoSpaceDE w:val="0"/>
        <w:autoSpaceDN w:val="0"/>
        <w:adjustRightInd w:val="0"/>
        <w:rPr>
          <w:rFonts w:ascii="Rubik" w:hAnsi="Rubik" w:cs="Rubik"/>
          <w:bCs/>
          <w:color w:val="010202"/>
        </w:rPr>
      </w:pPr>
      <w:r>
        <w:rPr>
          <w:rFonts w:ascii="Rubik" w:hAnsi="Rubik" w:cs="Rubik"/>
          <w:bCs/>
          <w:color w:val="010202"/>
        </w:rPr>
        <w:t xml:space="preserve">The risk matrix below </w:t>
      </w:r>
      <w:r w:rsidRPr="004632EC">
        <w:rPr>
          <w:rFonts w:ascii="Rubik" w:hAnsi="Rubik" w:cs="Rubik"/>
          <w:bCs/>
          <w:color w:val="010202"/>
        </w:rPr>
        <w:t>is</w:t>
      </w:r>
      <w:r w:rsidRPr="004632EC">
        <w:rPr>
          <w:rFonts w:ascii="Rubik" w:hAnsi="Rubik" w:cs="Rubik"/>
          <w:bCs/>
          <w:color w:val="010202"/>
          <w:spacing w:val="-2"/>
        </w:rPr>
        <w:t xml:space="preserve"> </w:t>
      </w:r>
      <w:r w:rsidRPr="004632EC">
        <w:rPr>
          <w:rFonts w:ascii="Rubik" w:hAnsi="Rubik" w:cs="Rubik"/>
          <w:b/>
          <w:color w:val="010202"/>
        </w:rPr>
        <w:t>a supp</w:t>
      </w:r>
      <w:r w:rsidRPr="004632EC">
        <w:rPr>
          <w:rFonts w:ascii="Rubik" w:hAnsi="Rubik" w:cs="Rubik"/>
          <w:b/>
          <w:color w:val="010202"/>
          <w:spacing w:val="-1"/>
        </w:rPr>
        <w:t>l</w:t>
      </w:r>
      <w:r w:rsidRPr="004632EC">
        <w:rPr>
          <w:rFonts w:ascii="Rubik" w:hAnsi="Rubik" w:cs="Rubik"/>
          <w:b/>
          <w:color w:val="010202"/>
        </w:rPr>
        <w:t>ementa</w:t>
      </w:r>
      <w:r w:rsidRPr="004632EC">
        <w:rPr>
          <w:rFonts w:ascii="Rubik" w:hAnsi="Rubik" w:cs="Rubik"/>
          <w:b/>
          <w:color w:val="010202"/>
          <w:spacing w:val="1"/>
        </w:rPr>
        <w:t>r</w:t>
      </w:r>
      <w:r w:rsidRPr="004632EC">
        <w:rPr>
          <w:rFonts w:ascii="Rubik" w:hAnsi="Rubik" w:cs="Rubik"/>
          <w:b/>
          <w:color w:val="010202"/>
        </w:rPr>
        <w:t>y</w:t>
      </w:r>
      <w:r w:rsidRPr="004632EC">
        <w:rPr>
          <w:rFonts w:ascii="Rubik" w:hAnsi="Rubik" w:cs="Rubik"/>
          <w:b/>
          <w:color w:val="010202"/>
          <w:spacing w:val="-8"/>
        </w:rPr>
        <w:t xml:space="preserve"> </w:t>
      </w:r>
      <w:r w:rsidRPr="004632EC">
        <w:rPr>
          <w:rFonts w:ascii="Rubik" w:hAnsi="Rubik" w:cs="Rubik"/>
          <w:b/>
          <w:color w:val="010202"/>
        </w:rPr>
        <w:t>tool</w:t>
      </w:r>
      <w:r w:rsidRPr="004632EC">
        <w:rPr>
          <w:rFonts w:ascii="Rubik" w:hAnsi="Rubik" w:cs="Rubik"/>
          <w:bCs/>
          <w:color w:val="010202"/>
          <w:spacing w:val="-4"/>
        </w:rPr>
        <w:t xml:space="preserve"> </w:t>
      </w:r>
      <w:r w:rsidRPr="00380F30">
        <w:rPr>
          <w:rFonts w:ascii="Rubik" w:hAnsi="Rubik" w:cs="Rubik"/>
          <w:b/>
          <w:color w:val="010202"/>
          <w:spacing w:val="-4"/>
        </w:rPr>
        <w:t>only</w:t>
      </w:r>
      <w:r>
        <w:rPr>
          <w:rFonts w:ascii="Rubik" w:hAnsi="Rubik" w:cs="Rubik"/>
          <w:bCs/>
          <w:color w:val="010202"/>
        </w:rPr>
        <w:t>,</w:t>
      </w:r>
      <w:r w:rsidRPr="00380F30">
        <w:rPr>
          <w:rFonts w:ascii="Rubik" w:hAnsi="Rubik" w:cs="Rubik"/>
          <w:bCs/>
          <w:color w:val="010202"/>
        </w:rPr>
        <w:t xml:space="preserve"> </w:t>
      </w:r>
      <w:r w:rsidRPr="004632EC">
        <w:rPr>
          <w:rFonts w:ascii="Rubik" w:hAnsi="Rubik" w:cs="Rubik"/>
          <w:bCs/>
          <w:color w:val="010202"/>
        </w:rPr>
        <w:t>to</w:t>
      </w:r>
      <w:r w:rsidRPr="004632EC">
        <w:rPr>
          <w:rFonts w:ascii="Rubik" w:hAnsi="Rubik" w:cs="Rubik"/>
          <w:bCs/>
          <w:color w:val="010202"/>
          <w:spacing w:val="-2"/>
        </w:rPr>
        <w:t xml:space="preserve"> </w:t>
      </w:r>
      <w:r w:rsidRPr="004632EC">
        <w:rPr>
          <w:rFonts w:ascii="Rubik" w:hAnsi="Rubik" w:cs="Rubik"/>
          <w:bCs/>
          <w:color w:val="010202"/>
        </w:rPr>
        <w:t>be</w:t>
      </w:r>
      <w:r w:rsidRPr="004632EC">
        <w:rPr>
          <w:rFonts w:ascii="Rubik" w:hAnsi="Rubik" w:cs="Rubik"/>
          <w:bCs/>
          <w:color w:val="010202"/>
          <w:spacing w:val="-3"/>
        </w:rPr>
        <w:t xml:space="preserve"> </w:t>
      </w:r>
      <w:r w:rsidRPr="004632EC">
        <w:rPr>
          <w:rFonts w:ascii="Rubik" w:hAnsi="Rubik" w:cs="Rubik"/>
          <w:bCs/>
          <w:color w:val="010202"/>
        </w:rPr>
        <w:t>used</w:t>
      </w:r>
      <w:r w:rsidRPr="004632EC">
        <w:rPr>
          <w:rFonts w:ascii="Rubik" w:hAnsi="Rubik" w:cs="Rubik"/>
          <w:bCs/>
          <w:color w:val="010202"/>
          <w:spacing w:val="-6"/>
        </w:rPr>
        <w:t xml:space="preserve"> </w:t>
      </w:r>
      <w:r w:rsidRPr="004632EC">
        <w:rPr>
          <w:rFonts w:ascii="Rubik" w:hAnsi="Rubik" w:cs="Rubik"/>
          <w:bCs/>
          <w:color w:val="010202"/>
        </w:rPr>
        <w:t>in conjunction</w:t>
      </w:r>
      <w:r w:rsidRPr="004632EC">
        <w:rPr>
          <w:rFonts w:ascii="Rubik" w:hAnsi="Rubik" w:cs="Rubik"/>
          <w:bCs/>
          <w:color w:val="010202"/>
          <w:spacing w:val="-14"/>
        </w:rPr>
        <w:t xml:space="preserve"> </w:t>
      </w:r>
      <w:r w:rsidRPr="004632EC">
        <w:rPr>
          <w:rFonts w:ascii="Rubik" w:hAnsi="Rubik" w:cs="Rubik"/>
          <w:bCs/>
          <w:color w:val="010202"/>
          <w:spacing w:val="2"/>
        </w:rPr>
        <w:t>w</w:t>
      </w:r>
      <w:r w:rsidRPr="004632EC">
        <w:rPr>
          <w:rFonts w:ascii="Rubik" w:hAnsi="Rubik" w:cs="Rubik"/>
          <w:bCs/>
          <w:color w:val="010202"/>
          <w:spacing w:val="-1"/>
        </w:rPr>
        <w:t>i</w:t>
      </w:r>
      <w:r w:rsidRPr="004632EC">
        <w:rPr>
          <w:rFonts w:ascii="Rubik" w:hAnsi="Rubik" w:cs="Rubik"/>
          <w:bCs/>
          <w:color w:val="010202"/>
        </w:rPr>
        <w:t>th</w:t>
      </w:r>
      <w:r w:rsidRPr="004632EC">
        <w:rPr>
          <w:rFonts w:ascii="Rubik" w:hAnsi="Rubik" w:cs="Rubik"/>
          <w:bCs/>
          <w:color w:val="010202"/>
          <w:spacing w:val="-5"/>
        </w:rPr>
        <w:t xml:space="preserve"> </w:t>
      </w:r>
      <w:r>
        <w:rPr>
          <w:rFonts w:ascii="Rubik" w:hAnsi="Rubik" w:cs="Rubik"/>
          <w:bCs/>
          <w:color w:val="010202"/>
          <w:spacing w:val="-5"/>
        </w:rPr>
        <w:t xml:space="preserve">the assessor’s </w:t>
      </w:r>
      <w:r w:rsidRPr="004632EC">
        <w:rPr>
          <w:rFonts w:ascii="Rubik" w:hAnsi="Rubik" w:cs="Rubik"/>
          <w:bCs/>
          <w:color w:val="010202"/>
        </w:rPr>
        <w:t>kno</w:t>
      </w:r>
      <w:r w:rsidRPr="004632EC">
        <w:rPr>
          <w:rFonts w:ascii="Rubik" w:hAnsi="Rubik" w:cs="Rubik"/>
          <w:bCs/>
          <w:color w:val="010202"/>
          <w:spacing w:val="2"/>
        </w:rPr>
        <w:t>w</w:t>
      </w:r>
      <w:r w:rsidRPr="004632EC">
        <w:rPr>
          <w:rFonts w:ascii="Rubik" w:hAnsi="Rubik" w:cs="Rubik"/>
          <w:bCs/>
          <w:color w:val="010202"/>
        </w:rPr>
        <w:t>ledge,</w:t>
      </w:r>
      <w:r w:rsidRPr="004632EC">
        <w:rPr>
          <w:rFonts w:ascii="Rubik" w:hAnsi="Rubik" w:cs="Rubik"/>
          <w:bCs/>
          <w:color w:val="010202"/>
          <w:spacing w:val="-13"/>
        </w:rPr>
        <w:t xml:space="preserve"> </w:t>
      </w:r>
      <w:r w:rsidRPr="004632EC">
        <w:rPr>
          <w:rFonts w:ascii="Rubik" w:hAnsi="Rubik" w:cs="Rubik"/>
          <w:bCs/>
          <w:color w:val="010202"/>
        </w:rPr>
        <w:t>e</w:t>
      </w:r>
      <w:r w:rsidRPr="004632EC">
        <w:rPr>
          <w:rFonts w:ascii="Rubik" w:hAnsi="Rubik" w:cs="Rubik"/>
          <w:bCs/>
          <w:color w:val="010202"/>
          <w:spacing w:val="-2"/>
        </w:rPr>
        <w:t>x</w:t>
      </w:r>
      <w:r w:rsidRPr="004632EC">
        <w:rPr>
          <w:rFonts w:ascii="Rubik" w:hAnsi="Rubik" w:cs="Rubik"/>
          <w:bCs/>
          <w:color w:val="010202"/>
        </w:rPr>
        <w:t xml:space="preserve">perience </w:t>
      </w:r>
      <w:r w:rsidRPr="004632EC">
        <w:rPr>
          <w:rFonts w:ascii="Rubik" w:hAnsi="Rubik" w:cs="Rubik"/>
          <w:bCs/>
          <w:color w:val="010202"/>
          <w:spacing w:val="-1"/>
        </w:rPr>
        <w:t>a</w:t>
      </w:r>
      <w:r w:rsidRPr="004632EC">
        <w:rPr>
          <w:rFonts w:ascii="Rubik" w:hAnsi="Rubik" w:cs="Rubik"/>
          <w:bCs/>
          <w:color w:val="010202"/>
        </w:rPr>
        <w:t>nd/or</w:t>
      </w:r>
      <w:r w:rsidRPr="004632EC">
        <w:rPr>
          <w:rFonts w:ascii="Rubik" w:hAnsi="Rubik" w:cs="Rubik"/>
          <w:bCs/>
          <w:color w:val="010202"/>
          <w:spacing w:val="-6"/>
        </w:rPr>
        <w:t xml:space="preserve"> </w:t>
      </w:r>
      <w:r w:rsidRPr="004632EC">
        <w:rPr>
          <w:rFonts w:ascii="Rubik" w:hAnsi="Rubik" w:cs="Rubik"/>
          <w:bCs/>
          <w:color w:val="010202"/>
        </w:rPr>
        <w:t>qualification</w:t>
      </w:r>
      <w:r w:rsidRPr="004632EC">
        <w:rPr>
          <w:rFonts w:ascii="Rubik" w:hAnsi="Rubik" w:cs="Rubik"/>
          <w:bCs/>
          <w:color w:val="010202"/>
          <w:spacing w:val="-14"/>
        </w:rPr>
        <w:t xml:space="preserve"> </w:t>
      </w:r>
      <w:r w:rsidRPr="004632EC">
        <w:rPr>
          <w:rFonts w:ascii="Rubik" w:hAnsi="Rubik" w:cs="Rubik"/>
          <w:bCs/>
          <w:color w:val="010202"/>
        </w:rPr>
        <w:t xml:space="preserve">for </w:t>
      </w:r>
      <w:r>
        <w:rPr>
          <w:rFonts w:ascii="Rubik" w:hAnsi="Rubik" w:cs="Rubik"/>
          <w:bCs/>
          <w:color w:val="010202"/>
        </w:rPr>
        <w:t xml:space="preserve">the </w:t>
      </w:r>
      <w:r w:rsidRPr="004632EC">
        <w:rPr>
          <w:rFonts w:ascii="Rubik" w:hAnsi="Rubik" w:cs="Rubik"/>
          <w:bCs/>
          <w:color w:val="010202"/>
        </w:rPr>
        <w:t>situation/system of</w:t>
      </w:r>
      <w:r w:rsidRPr="004632EC">
        <w:rPr>
          <w:rFonts w:ascii="Rubik" w:hAnsi="Rubik" w:cs="Rubik"/>
          <w:bCs/>
          <w:color w:val="010202"/>
          <w:spacing w:val="-2"/>
        </w:rPr>
        <w:t xml:space="preserve"> </w:t>
      </w:r>
      <w:r w:rsidRPr="004632EC">
        <w:rPr>
          <w:rFonts w:ascii="Rubik" w:hAnsi="Rubik" w:cs="Rubik"/>
          <w:bCs/>
          <w:color w:val="010202"/>
          <w:spacing w:val="2"/>
        </w:rPr>
        <w:t>w</w:t>
      </w:r>
      <w:r w:rsidRPr="004632EC">
        <w:rPr>
          <w:rFonts w:ascii="Rubik" w:hAnsi="Rubik" w:cs="Rubik"/>
          <w:bCs/>
          <w:color w:val="010202"/>
        </w:rPr>
        <w:t>ork</w:t>
      </w:r>
      <w:r w:rsidRPr="004632EC">
        <w:rPr>
          <w:rFonts w:ascii="Rubik" w:hAnsi="Rubik" w:cs="Rubik"/>
          <w:bCs/>
          <w:color w:val="010202"/>
          <w:spacing w:val="-3"/>
        </w:rPr>
        <w:t xml:space="preserve"> </w:t>
      </w:r>
      <w:r w:rsidRPr="004632EC">
        <w:rPr>
          <w:rFonts w:ascii="Rubik" w:hAnsi="Rubik" w:cs="Rubik"/>
          <w:bCs/>
          <w:color w:val="010202"/>
        </w:rPr>
        <w:t>being</w:t>
      </w:r>
      <w:r w:rsidRPr="004632EC">
        <w:rPr>
          <w:rFonts w:ascii="Rubik" w:hAnsi="Rubik" w:cs="Rubik"/>
          <w:bCs/>
          <w:color w:val="010202"/>
          <w:spacing w:val="-6"/>
        </w:rPr>
        <w:t xml:space="preserve"> </w:t>
      </w:r>
      <w:r w:rsidRPr="004632EC">
        <w:rPr>
          <w:rFonts w:ascii="Rubik" w:hAnsi="Rubik" w:cs="Rubik"/>
          <w:bCs/>
          <w:color w:val="010202"/>
        </w:rPr>
        <w:t>assessed</w:t>
      </w:r>
      <w:r>
        <w:rPr>
          <w:rFonts w:ascii="Rubik" w:hAnsi="Rubik" w:cs="Rubik"/>
          <w:bCs/>
          <w:color w:val="010202"/>
        </w:rPr>
        <w:t xml:space="preserve">. They need to judge the risk factor scores using their </w:t>
      </w:r>
      <w:r w:rsidRPr="004632EC">
        <w:rPr>
          <w:rFonts w:ascii="Rubik" w:hAnsi="Rubik" w:cs="Rubik"/>
          <w:bCs/>
          <w:color w:val="010202"/>
        </w:rPr>
        <w:t>o</w:t>
      </w:r>
      <w:r w:rsidRPr="004632EC">
        <w:rPr>
          <w:rFonts w:ascii="Rubik" w:hAnsi="Rubik" w:cs="Rubik"/>
          <w:bCs/>
          <w:color w:val="010202"/>
          <w:spacing w:val="3"/>
        </w:rPr>
        <w:t>w</w:t>
      </w:r>
      <w:r w:rsidRPr="004632EC">
        <w:rPr>
          <w:rFonts w:ascii="Rubik" w:hAnsi="Rubik" w:cs="Rubik"/>
          <w:bCs/>
          <w:color w:val="010202"/>
        </w:rPr>
        <w:t>n</w:t>
      </w:r>
      <w:r w:rsidRPr="004632EC">
        <w:rPr>
          <w:rFonts w:ascii="Rubik" w:hAnsi="Rubik" w:cs="Rubik"/>
          <w:bCs/>
          <w:color w:val="010202"/>
          <w:spacing w:val="-5"/>
        </w:rPr>
        <w:t xml:space="preserve"> </w:t>
      </w:r>
      <w:r w:rsidRPr="004632EC">
        <w:rPr>
          <w:rFonts w:ascii="Rubik" w:hAnsi="Rubik" w:cs="Rubik"/>
          <w:bCs/>
          <w:color w:val="010202"/>
        </w:rPr>
        <w:t>discretion.</w:t>
      </w:r>
    </w:p>
    <w:p w14:paraId="2E5ED1E7" w14:textId="77777777" w:rsidR="00AC6D07" w:rsidRPr="004632EC" w:rsidRDefault="00AC6D07" w:rsidP="00AC6D07">
      <w:pPr>
        <w:widowControl w:val="0"/>
        <w:autoSpaceDE w:val="0"/>
        <w:autoSpaceDN w:val="0"/>
        <w:adjustRightInd w:val="0"/>
        <w:ind w:right="226"/>
        <w:rPr>
          <w:rFonts w:ascii="Rubik" w:hAnsi="Rubik" w:cs="Rubik"/>
          <w:color w:val="000000"/>
        </w:rPr>
      </w:pPr>
      <w:r w:rsidRPr="004632EC">
        <w:rPr>
          <w:rFonts w:ascii="Rubik" w:hAnsi="Rubik" w:cs="Rubik"/>
          <w:bCs/>
          <w:color w:val="010202"/>
        </w:rPr>
        <w:t>Only</w:t>
      </w:r>
      <w:r w:rsidRPr="004632EC">
        <w:rPr>
          <w:rFonts w:ascii="Rubik" w:hAnsi="Rubik" w:cs="Rubik"/>
          <w:bCs/>
          <w:color w:val="010202"/>
          <w:spacing w:val="-5"/>
        </w:rPr>
        <w:t xml:space="preserve"> </w:t>
      </w:r>
      <w:r w:rsidRPr="004632EC">
        <w:rPr>
          <w:rFonts w:ascii="Rubik" w:hAnsi="Rubik" w:cs="Rubik"/>
          <w:bCs/>
          <w:color w:val="010202"/>
        </w:rPr>
        <w:t>staff</w:t>
      </w:r>
      <w:r>
        <w:rPr>
          <w:rFonts w:ascii="Rubik" w:hAnsi="Rubik" w:cs="Rubik"/>
          <w:bCs/>
          <w:color w:val="010202"/>
        </w:rPr>
        <w:t xml:space="preserve"> </w:t>
      </w:r>
      <w:r w:rsidRPr="004632EC">
        <w:rPr>
          <w:rFonts w:ascii="Rubik" w:hAnsi="Rubik" w:cs="Rubik"/>
          <w:bCs/>
          <w:color w:val="010202"/>
        </w:rPr>
        <w:t>who</w:t>
      </w:r>
      <w:r w:rsidRPr="004632EC">
        <w:rPr>
          <w:rFonts w:ascii="Rubik" w:hAnsi="Rubik" w:cs="Rubik"/>
          <w:bCs/>
          <w:color w:val="010202"/>
          <w:spacing w:val="2"/>
        </w:rPr>
        <w:t xml:space="preserve"> </w:t>
      </w:r>
      <w:r w:rsidRPr="004632EC">
        <w:rPr>
          <w:rFonts w:ascii="Rubik" w:hAnsi="Rubik" w:cs="Rubik"/>
          <w:bCs/>
          <w:color w:val="010202"/>
        </w:rPr>
        <w:t>have received necessa</w:t>
      </w:r>
      <w:r w:rsidRPr="004632EC">
        <w:rPr>
          <w:rFonts w:ascii="Rubik" w:hAnsi="Rubik" w:cs="Rubik"/>
          <w:bCs/>
          <w:color w:val="010202"/>
          <w:spacing w:val="1"/>
        </w:rPr>
        <w:t>r</w:t>
      </w:r>
      <w:r w:rsidRPr="004632EC">
        <w:rPr>
          <w:rFonts w:ascii="Rubik" w:hAnsi="Rubik" w:cs="Rubik"/>
          <w:bCs/>
          <w:color w:val="010202"/>
        </w:rPr>
        <w:t>y</w:t>
      </w:r>
      <w:r w:rsidRPr="004632EC">
        <w:rPr>
          <w:rFonts w:ascii="Rubik" w:hAnsi="Rubik" w:cs="Rubik"/>
          <w:bCs/>
          <w:color w:val="010202"/>
          <w:spacing w:val="-2"/>
        </w:rPr>
        <w:t xml:space="preserve"> </w:t>
      </w:r>
      <w:r w:rsidRPr="004632EC">
        <w:rPr>
          <w:rFonts w:ascii="Rubik" w:hAnsi="Rubik" w:cs="Rubik"/>
          <w:bCs/>
          <w:color w:val="010202"/>
        </w:rPr>
        <w:t>information</w:t>
      </w:r>
      <w:r>
        <w:rPr>
          <w:rFonts w:ascii="Rubik" w:hAnsi="Rubik" w:cs="Rubik"/>
          <w:bCs/>
          <w:color w:val="010202"/>
        </w:rPr>
        <w:t>/</w:t>
      </w:r>
      <w:r w:rsidRPr="004632EC">
        <w:rPr>
          <w:rFonts w:ascii="Rubik" w:hAnsi="Rubik" w:cs="Rubik"/>
          <w:bCs/>
          <w:color w:val="010202"/>
        </w:rPr>
        <w:t xml:space="preserve"> instruction</w:t>
      </w:r>
      <w:r>
        <w:rPr>
          <w:rFonts w:ascii="Rubik" w:hAnsi="Rubik" w:cs="Rubik"/>
          <w:bCs/>
          <w:color w:val="010202"/>
        </w:rPr>
        <w:t xml:space="preserve">/ </w:t>
      </w:r>
      <w:r w:rsidRPr="004632EC">
        <w:rPr>
          <w:rFonts w:ascii="Rubik" w:hAnsi="Rubik" w:cs="Rubik"/>
          <w:bCs/>
          <w:color w:val="010202"/>
        </w:rPr>
        <w:t>training</w:t>
      </w:r>
      <w:r w:rsidRPr="004632EC">
        <w:rPr>
          <w:rFonts w:ascii="Rubik" w:hAnsi="Rubik" w:cs="Rubik"/>
          <w:bCs/>
          <w:color w:val="010202"/>
          <w:spacing w:val="-5"/>
        </w:rPr>
        <w:t xml:space="preserve"> </w:t>
      </w:r>
      <w:r w:rsidRPr="004632EC">
        <w:rPr>
          <w:rFonts w:ascii="Rubik" w:hAnsi="Rubik" w:cs="Rubik"/>
          <w:bCs/>
          <w:color w:val="010202"/>
        </w:rPr>
        <w:t>in</w:t>
      </w:r>
      <w:r w:rsidRPr="004632EC">
        <w:rPr>
          <w:rFonts w:ascii="Rubik" w:hAnsi="Rubik" w:cs="Rubik"/>
          <w:bCs/>
          <w:color w:val="010202"/>
          <w:spacing w:val="-2"/>
        </w:rPr>
        <w:t xml:space="preserve"> </w:t>
      </w:r>
      <w:r>
        <w:rPr>
          <w:rFonts w:ascii="Rubik" w:hAnsi="Rubik" w:cs="Rubik"/>
          <w:bCs/>
          <w:color w:val="010202"/>
        </w:rPr>
        <w:t>the</w:t>
      </w:r>
      <w:r w:rsidRPr="004632EC">
        <w:rPr>
          <w:rFonts w:ascii="Rubik" w:hAnsi="Rubik" w:cs="Rubik"/>
          <w:bCs/>
          <w:color w:val="010202"/>
        </w:rPr>
        <w:t xml:space="preserve"> assessme</w:t>
      </w:r>
      <w:r w:rsidRPr="004632EC">
        <w:rPr>
          <w:rFonts w:ascii="Rubik" w:hAnsi="Rubik" w:cs="Rubik"/>
          <w:bCs/>
          <w:color w:val="010202"/>
          <w:spacing w:val="-1"/>
        </w:rPr>
        <w:t>n</w:t>
      </w:r>
      <w:r w:rsidRPr="004632EC">
        <w:rPr>
          <w:rFonts w:ascii="Rubik" w:hAnsi="Rubik" w:cs="Rubik"/>
          <w:bCs/>
          <w:color w:val="010202"/>
        </w:rPr>
        <w:t>t process and</w:t>
      </w:r>
      <w:r w:rsidRPr="004632EC">
        <w:rPr>
          <w:rFonts w:ascii="Rubik" w:hAnsi="Rubik" w:cs="Rubik"/>
          <w:bCs/>
          <w:color w:val="010202"/>
          <w:spacing w:val="-4"/>
        </w:rPr>
        <w:t xml:space="preserve"> </w:t>
      </w:r>
      <w:r w:rsidRPr="004632EC">
        <w:rPr>
          <w:rFonts w:ascii="Rubik" w:hAnsi="Rubik" w:cs="Rubik"/>
          <w:bCs/>
          <w:color w:val="010202"/>
        </w:rPr>
        <w:t xml:space="preserve">the </w:t>
      </w:r>
      <w:proofErr w:type="gramStart"/>
      <w:r w:rsidRPr="004632EC">
        <w:rPr>
          <w:rFonts w:ascii="Rubik" w:hAnsi="Rubik" w:cs="Rubik"/>
          <w:bCs/>
          <w:color w:val="010202"/>
        </w:rPr>
        <w:t>particular s</w:t>
      </w:r>
      <w:r w:rsidRPr="004632EC">
        <w:rPr>
          <w:rFonts w:ascii="Rubik" w:hAnsi="Rubik" w:cs="Rubik"/>
          <w:bCs/>
          <w:color w:val="010202"/>
          <w:spacing w:val="-3"/>
        </w:rPr>
        <w:t>y</w:t>
      </w:r>
      <w:r w:rsidRPr="004632EC">
        <w:rPr>
          <w:rFonts w:ascii="Rubik" w:hAnsi="Rubik" w:cs="Rubik"/>
          <w:bCs/>
          <w:color w:val="010202"/>
        </w:rPr>
        <w:t>ste</w:t>
      </w:r>
      <w:r w:rsidRPr="004632EC">
        <w:rPr>
          <w:rFonts w:ascii="Rubik" w:hAnsi="Rubik" w:cs="Rubik"/>
          <w:bCs/>
          <w:color w:val="010202"/>
          <w:spacing w:val="1"/>
        </w:rPr>
        <w:t>m</w:t>
      </w:r>
      <w:r w:rsidRPr="004632EC">
        <w:rPr>
          <w:rFonts w:ascii="Rubik" w:hAnsi="Rubik" w:cs="Rubik"/>
          <w:bCs/>
          <w:color w:val="010202"/>
        </w:rPr>
        <w:t>s</w:t>
      </w:r>
      <w:proofErr w:type="gramEnd"/>
      <w:r w:rsidRPr="004632EC">
        <w:rPr>
          <w:rFonts w:ascii="Rubik" w:hAnsi="Rubik" w:cs="Rubik"/>
          <w:bCs/>
          <w:color w:val="010202"/>
        </w:rPr>
        <w:t xml:space="preserve"> of </w:t>
      </w:r>
      <w:r w:rsidRPr="004632EC">
        <w:rPr>
          <w:rFonts w:ascii="Rubik" w:hAnsi="Rubik" w:cs="Rubik"/>
          <w:bCs/>
          <w:color w:val="010202"/>
          <w:spacing w:val="2"/>
        </w:rPr>
        <w:t>w</w:t>
      </w:r>
      <w:r w:rsidRPr="004632EC">
        <w:rPr>
          <w:rFonts w:ascii="Rubik" w:hAnsi="Rubik" w:cs="Rubik"/>
          <w:bCs/>
          <w:color w:val="010202"/>
        </w:rPr>
        <w:t>ork</w:t>
      </w:r>
      <w:r w:rsidRPr="004632EC">
        <w:rPr>
          <w:rFonts w:ascii="Rubik" w:hAnsi="Rubik" w:cs="Rubik"/>
          <w:bCs/>
          <w:color w:val="010202"/>
          <w:spacing w:val="-4"/>
        </w:rPr>
        <w:t xml:space="preserve"> </w:t>
      </w:r>
      <w:r>
        <w:rPr>
          <w:rFonts w:ascii="Rubik" w:hAnsi="Rubik" w:cs="Rubik"/>
          <w:bCs/>
          <w:color w:val="010202"/>
          <w:spacing w:val="-4"/>
        </w:rPr>
        <w:t xml:space="preserve">are </w:t>
      </w:r>
      <w:r w:rsidRPr="004632EC">
        <w:rPr>
          <w:rFonts w:ascii="Rubik" w:hAnsi="Rubik" w:cs="Rubik"/>
          <w:bCs/>
          <w:color w:val="010202"/>
        </w:rPr>
        <w:t>competen</w:t>
      </w:r>
      <w:r>
        <w:rPr>
          <w:rFonts w:ascii="Rubik" w:hAnsi="Rubik" w:cs="Rubik"/>
          <w:bCs/>
          <w:color w:val="010202"/>
        </w:rPr>
        <w:t>t to use this tool</w:t>
      </w:r>
      <w:r w:rsidRPr="004632EC">
        <w:rPr>
          <w:rFonts w:ascii="Rubik" w:hAnsi="Rubik" w:cs="Rubik"/>
          <w:bCs/>
          <w:color w:val="010202"/>
        </w:rPr>
        <w:t>.</w:t>
      </w:r>
    </w:p>
    <w:p w14:paraId="06A752B4" w14:textId="77777777" w:rsidR="00AC6D07" w:rsidRPr="004632EC" w:rsidRDefault="00AC6D07" w:rsidP="00AC6D07">
      <w:pPr>
        <w:rPr>
          <w:rFonts w:ascii="Rubik" w:hAnsi="Rubik" w:cs="Rubik"/>
        </w:rPr>
      </w:pPr>
    </w:p>
    <w:tbl>
      <w:tblPr>
        <w:tblStyle w:val="TableGrid"/>
        <w:tblW w:w="0" w:type="auto"/>
        <w:tblLook w:val="04A0" w:firstRow="1" w:lastRow="0" w:firstColumn="1" w:lastColumn="0" w:noHBand="0" w:noVBand="1"/>
      </w:tblPr>
      <w:tblGrid>
        <w:gridCol w:w="3113"/>
        <w:gridCol w:w="987"/>
        <w:gridCol w:w="1087"/>
        <w:gridCol w:w="1096"/>
        <w:gridCol w:w="1459"/>
        <w:gridCol w:w="1210"/>
        <w:gridCol w:w="1243"/>
      </w:tblGrid>
      <w:tr w:rsidR="00AC6D07" w:rsidRPr="004632EC" w14:paraId="545CDF27" w14:textId="77777777" w:rsidTr="00ED0092">
        <w:tc>
          <w:tcPr>
            <w:tcW w:w="3114" w:type="dxa"/>
          </w:tcPr>
          <w:p w14:paraId="5C1C7751" w14:textId="77777777" w:rsidR="00AC6D07" w:rsidRPr="004632EC" w:rsidRDefault="00AC6D07" w:rsidP="00ED0092">
            <w:pPr>
              <w:rPr>
                <w:rFonts w:ascii="Rubik" w:hAnsi="Rubik" w:cs="Rubik"/>
                <w:b/>
                <w:bCs/>
              </w:rPr>
            </w:pPr>
            <w:r w:rsidRPr="004632EC">
              <w:rPr>
                <w:rFonts w:ascii="Rubik" w:hAnsi="Rubik" w:cs="Rubik"/>
                <w:b/>
                <w:bCs/>
              </w:rPr>
              <w:t xml:space="preserve">Consequence </w:t>
            </w:r>
          </w:p>
        </w:tc>
        <w:tc>
          <w:tcPr>
            <w:tcW w:w="987" w:type="dxa"/>
          </w:tcPr>
          <w:p w14:paraId="4B1A338B" w14:textId="77777777" w:rsidR="00AC6D07" w:rsidRPr="004632EC" w:rsidRDefault="00AC6D07" w:rsidP="00ED0092">
            <w:pPr>
              <w:rPr>
                <w:rFonts w:ascii="Rubik" w:hAnsi="Rubik" w:cs="Rubik"/>
                <w:b/>
                <w:bCs/>
              </w:rPr>
            </w:pPr>
            <w:r w:rsidRPr="004632EC">
              <w:rPr>
                <w:rFonts w:ascii="Rubik" w:hAnsi="Rubik" w:cs="Rubik"/>
                <w:b/>
                <w:bCs/>
              </w:rPr>
              <w:t>Score</w:t>
            </w:r>
          </w:p>
        </w:tc>
        <w:tc>
          <w:tcPr>
            <w:tcW w:w="6094" w:type="dxa"/>
            <w:gridSpan w:val="5"/>
            <w:shd w:val="clear" w:color="auto" w:fill="5B9BD5" w:themeFill="accent1"/>
          </w:tcPr>
          <w:p w14:paraId="47384286" w14:textId="77777777" w:rsidR="00AC6D07" w:rsidRPr="004632EC" w:rsidRDefault="00AC6D07" w:rsidP="00ED0092">
            <w:pPr>
              <w:jc w:val="center"/>
              <w:rPr>
                <w:rFonts w:ascii="Rubik" w:hAnsi="Rubik" w:cs="Rubik"/>
              </w:rPr>
            </w:pPr>
            <w:r w:rsidRPr="004632EC">
              <w:rPr>
                <w:rFonts w:ascii="Rubik" w:hAnsi="Rubik" w:cs="Rubik"/>
                <w:b/>
                <w:bCs/>
              </w:rPr>
              <w:t>RISK MATRIX</w:t>
            </w:r>
          </w:p>
        </w:tc>
      </w:tr>
      <w:tr w:rsidR="00AC6D07" w:rsidRPr="004632EC" w14:paraId="08FB4E66" w14:textId="77777777" w:rsidTr="00ED0092">
        <w:tc>
          <w:tcPr>
            <w:tcW w:w="3114" w:type="dxa"/>
          </w:tcPr>
          <w:p w14:paraId="09E9B828" w14:textId="77777777" w:rsidR="00AC6D07" w:rsidRPr="004632EC" w:rsidRDefault="00AC6D07" w:rsidP="00ED0092">
            <w:pPr>
              <w:rPr>
                <w:rFonts w:ascii="Rubik" w:hAnsi="Rubik" w:cs="Rubik"/>
              </w:rPr>
            </w:pPr>
            <w:r w:rsidRPr="004632EC">
              <w:rPr>
                <w:rFonts w:ascii="Rubik" w:hAnsi="Rubik" w:cs="Rubik"/>
              </w:rPr>
              <w:t xml:space="preserve">Catastrophic </w:t>
            </w:r>
          </w:p>
          <w:p w14:paraId="664A99F7" w14:textId="77777777" w:rsidR="00AC6D07" w:rsidRPr="004632EC" w:rsidRDefault="00AC6D07" w:rsidP="00ED0092">
            <w:pPr>
              <w:rPr>
                <w:rFonts w:ascii="Rubik" w:hAnsi="Rubik" w:cs="Rubik"/>
              </w:rPr>
            </w:pPr>
          </w:p>
        </w:tc>
        <w:tc>
          <w:tcPr>
            <w:tcW w:w="987" w:type="dxa"/>
          </w:tcPr>
          <w:p w14:paraId="570184DA" w14:textId="77777777" w:rsidR="00AC6D07" w:rsidRPr="004632EC" w:rsidRDefault="00AC6D07" w:rsidP="00ED0092">
            <w:pPr>
              <w:rPr>
                <w:rFonts w:ascii="Rubik" w:hAnsi="Rubik" w:cs="Rubik"/>
              </w:rPr>
            </w:pPr>
            <w:r w:rsidRPr="004632EC">
              <w:rPr>
                <w:rFonts w:ascii="Rubik" w:hAnsi="Rubik" w:cs="Rubik"/>
              </w:rPr>
              <w:t>5</w:t>
            </w:r>
          </w:p>
        </w:tc>
        <w:tc>
          <w:tcPr>
            <w:tcW w:w="1087" w:type="dxa"/>
            <w:shd w:val="clear" w:color="auto" w:fill="FFC000"/>
          </w:tcPr>
          <w:p w14:paraId="70527D27" w14:textId="77777777" w:rsidR="00AC6D07" w:rsidRPr="004632EC" w:rsidRDefault="00AC6D07" w:rsidP="00ED0092">
            <w:pPr>
              <w:rPr>
                <w:rFonts w:ascii="Rubik" w:hAnsi="Rubik" w:cs="Rubik"/>
              </w:rPr>
            </w:pPr>
            <w:r w:rsidRPr="004632EC">
              <w:rPr>
                <w:rFonts w:ascii="Rubik" w:hAnsi="Rubik" w:cs="Rubik"/>
              </w:rPr>
              <w:t>5</w:t>
            </w:r>
          </w:p>
        </w:tc>
        <w:tc>
          <w:tcPr>
            <w:tcW w:w="1095" w:type="dxa"/>
            <w:shd w:val="clear" w:color="auto" w:fill="FF0000"/>
          </w:tcPr>
          <w:p w14:paraId="279838D5" w14:textId="77777777" w:rsidR="00AC6D07" w:rsidRPr="004632EC" w:rsidRDefault="00AC6D07" w:rsidP="00ED0092">
            <w:pPr>
              <w:rPr>
                <w:rFonts w:ascii="Rubik" w:hAnsi="Rubik" w:cs="Rubik"/>
              </w:rPr>
            </w:pPr>
            <w:r w:rsidRPr="004632EC">
              <w:rPr>
                <w:rFonts w:ascii="Rubik" w:hAnsi="Rubik" w:cs="Rubik"/>
              </w:rPr>
              <w:t>10</w:t>
            </w:r>
          </w:p>
        </w:tc>
        <w:tc>
          <w:tcPr>
            <w:tcW w:w="1459" w:type="dxa"/>
            <w:shd w:val="clear" w:color="auto" w:fill="FF0000"/>
          </w:tcPr>
          <w:p w14:paraId="15C8FA01" w14:textId="77777777" w:rsidR="00AC6D07" w:rsidRPr="004632EC" w:rsidRDefault="00AC6D07" w:rsidP="00ED0092">
            <w:pPr>
              <w:rPr>
                <w:rFonts w:ascii="Rubik" w:hAnsi="Rubik" w:cs="Rubik"/>
              </w:rPr>
            </w:pPr>
            <w:r w:rsidRPr="004632EC">
              <w:rPr>
                <w:rFonts w:ascii="Rubik" w:hAnsi="Rubik" w:cs="Rubik"/>
              </w:rPr>
              <w:t>15</w:t>
            </w:r>
          </w:p>
        </w:tc>
        <w:tc>
          <w:tcPr>
            <w:tcW w:w="1210" w:type="dxa"/>
            <w:shd w:val="clear" w:color="auto" w:fill="FF0000"/>
          </w:tcPr>
          <w:p w14:paraId="5A2BBBCC" w14:textId="77777777" w:rsidR="00AC6D07" w:rsidRPr="004632EC" w:rsidRDefault="00AC6D07" w:rsidP="00ED0092">
            <w:pPr>
              <w:rPr>
                <w:rFonts w:ascii="Rubik" w:hAnsi="Rubik" w:cs="Rubik"/>
              </w:rPr>
            </w:pPr>
            <w:r w:rsidRPr="004632EC">
              <w:rPr>
                <w:rFonts w:ascii="Rubik" w:hAnsi="Rubik" w:cs="Rubik"/>
              </w:rPr>
              <w:t>20</w:t>
            </w:r>
          </w:p>
        </w:tc>
        <w:tc>
          <w:tcPr>
            <w:tcW w:w="1243" w:type="dxa"/>
            <w:shd w:val="clear" w:color="auto" w:fill="FF0000"/>
          </w:tcPr>
          <w:p w14:paraId="5AD06D3B" w14:textId="77777777" w:rsidR="00AC6D07" w:rsidRPr="004632EC" w:rsidRDefault="00AC6D07" w:rsidP="00ED0092">
            <w:pPr>
              <w:rPr>
                <w:rFonts w:ascii="Rubik" w:hAnsi="Rubik" w:cs="Rubik"/>
              </w:rPr>
            </w:pPr>
            <w:r w:rsidRPr="004632EC">
              <w:rPr>
                <w:rFonts w:ascii="Rubik" w:hAnsi="Rubik" w:cs="Rubik"/>
              </w:rPr>
              <w:t>25</w:t>
            </w:r>
          </w:p>
        </w:tc>
      </w:tr>
      <w:tr w:rsidR="00AC6D07" w:rsidRPr="004632EC" w14:paraId="77F26734" w14:textId="77777777" w:rsidTr="00ED0092">
        <w:tc>
          <w:tcPr>
            <w:tcW w:w="3114" w:type="dxa"/>
          </w:tcPr>
          <w:p w14:paraId="2BFB49FD" w14:textId="77777777" w:rsidR="00AC6D07" w:rsidRPr="004632EC" w:rsidRDefault="00AC6D07" w:rsidP="00ED0092">
            <w:pPr>
              <w:rPr>
                <w:rFonts w:ascii="Rubik" w:hAnsi="Rubik" w:cs="Rubik"/>
              </w:rPr>
            </w:pPr>
            <w:r w:rsidRPr="004632EC">
              <w:rPr>
                <w:rFonts w:ascii="Rubik" w:hAnsi="Rubik" w:cs="Rubik"/>
              </w:rPr>
              <w:t>Specified/major injury</w:t>
            </w:r>
          </w:p>
        </w:tc>
        <w:tc>
          <w:tcPr>
            <w:tcW w:w="987" w:type="dxa"/>
          </w:tcPr>
          <w:p w14:paraId="62524BD2" w14:textId="77777777" w:rsidR="00AC6D07" w:rsidRPr="004632EC" w:rsidRDefault="00AC6D07" w:rsidP="00ED0092">
            <w:pPr>
              <w:rPr>
                <w:rFonts w:ascii="Rubik" w:hAnsi="Rubik" w:cs="Rubik"/>
              </w:rPr>
            </w:pPr>
            <w:r w:rsidRPr="004632EC">
              <w:rPr>
                <w:rFonts w:ascii="Rubik" w:hAnsi="Rubik" w:cs="Rubik"/>
              </w:rPr>
              <w:t>4</w:t>
            </w:r>
          </w:p>
        </w:tc>
        <w:tc>
          <w:tcPr>
            <w:tcW w:w="1087" w:type="dxa"/>
            <w:shd w:val="clear" w:color="auto" w:fill="92D050"/>
          </w:tcPr>
          <w:p w14:paraId="0A339A20" w14:textId="77777777" w:rsidR="00AC6D07" w:rsidRDefault="00AC6D07" w:rsidP="00ED0092">
            <w:pPr>
              <w:rPr>
                <w:rFonts w:ascii="Rubik" w:hAnsi="Rubik" w:cs="Rubik"/>
              </w:rPr>
            </w:pPr>
            <w:r w:rsidRPr="004632EC">
              <w:rPr>
                <w:rFonts w:ascii="Rubik" w:hAnsi="Rubik" w:cs="Rubik"/>
              </w:rPr>
              <w:t>4</w:t>
            </w:r>
          </w:p>
          <w:p w14:paraId="78AC6123" w14:textId="77777777" w:rsidR="00AC6D07" w:rsidRPr="004632EC" w:rsidRDefault="00AC6D07" w:rsidP="00ED0092">
            <w:pPr>
              <w:rPr>
                <w:rFonts w:ascii="Rubik" w:hAnsi="Rubik" w:cs="Rubik"/>
              </w:rPr>
            </w:pPr>
          </w:p>
        </w:tc>
        <w:tc>
          <w:tcPr>
            <w:tcW w:w="1095" w:type="dxa"/>
            <w:shd w:val="clear" w:color="auto" w:fill="FFC000"/>
          </w:tcPr>
          <w:p w14:paraId="08177FAB" w14:textId="77777777" w:rsidR="00AC6D07" w:rsidRPr="004632EC" w:rsidRDefault="00AC6D07" w:rsidP="00ED0092">
            <w:pPr>
              <w:rPr>
                <w:rFonts w:ascii="Rubik" w:hAnsi="Rubik" w:cs="Rubik"/>
              </w:rPr>
            </w:pPr>
            <w:r w:rsidRPr="004632EC">
              <w:rPr>
                <w:rFonts w:ascii="Rubik" w:hAnsi="Rubik" w:cs="Rubik"/>
              </w:rPr>
              <w:t>8</w:t>
            </w:r>
          </w:p>
        </w:tc>
        <w:tc>
          <w:tcPr>
            <w:tcW w:w="1459" w:type="dxa"/>
            <w:shd w:val="clear" w:color="auto" w:fill="FF0000"/>
          </w:tcPr>
          <w:p w14:paraId="088971A8" w14:textId="77777777" w:rsidR="00AC6D07" w:rsidRPr="004632EC" w:rsidRDefault="00AC6D07" w:rsidP="00ED0092">
            <w:pPr>
              <w:rPr>
                <w:rFonts w:ascii="Rubik" w:hAnsi="Rubik" w:cs="Rubik"/>
              </w:rPr>
            </w:pPr>
            <w:r w:rsidRPr="004632EC">
              <w:rPr>
                <w:rFonts w:ascii="Rubik" w:hAnsi="Rubik" w:cs="Rubik"/>
              </w:rPr>
              <w:t>12</w:t>
            </w:r>
          </w:p>
        </w:tc>
        <w:tc>
          <w:tcPr>
            <w:tcW w:w="1210" w:type="dxa"/>
            <w:shd w:val="clear" w:color="auto" w:fill="FF0000"/>
          </w:tcPr>
          <w:p w14:paraId="1BD9E5CB" w14:textId="77777777" w:rsidR="00AC6D07" w:rsidRPr="004632EC" w:rsidRDefault="00AC6D07" w:rsidP="00ED0092">
            <w:pPr>
              <w:rPr>
                <w:rFonts w:ascii="Rubik" w:hAnsi="Rubik" w:cs="Rubik"/>
              </w:rPr>
            </w:pPr>
            <w:r w:rsidRPr="004632EC">
              <w:rPr>
                <w:rFonts w:ascii="Rubik" w:hAnsi="Rubik" w:cs="Rubik"/>
              </w:rPr>
              <w:t>16</w:t>
            </w:r>
          </w:p>
        </w:tc>
        <w:tc>
          <w:tcPr>
            <w:tcW w:w="1243" w:type="dxa"/>
            <w:shd w:val="clear" w:color="auto" w:fill="FF0000"/>
          </w:tcPr>
          <w:p w14:paraId="11515339" w14:textId="77777777" w:rsidR="00AC6D07" w:rsidRPr="004632EC" w:rsidRDefault="00AC6D07" w:rsidP="00ED0092">
            <w:pPr>
              <w:rPr>
                <w:rFonts w:ascii="Rubik" w:hAnsi="Rubik" w:cs="Rubik"/>
              </w:rPr>
            </w:pPr>
            <w:r w:rsidRPr="004632EC">
              <w:rPr>
                <w:rFonts w:ascii="Rubik" w:hAnsi="Rubik" w:cs="Rubik"/>
              </w:rPr>
              <w:t>20</w:t>
            </w:r>
          </w:p>
        </w:tc>
      </w:tr>
      <w:tr w:rsidR="00AC6D07" w:rsidRPr="004632EC" w14:paraId="64F328AA" w14:textId="77777777" w:rsidTr="00ED0092">
        <w:tc>
          <w:tcPr>
            <w:tcW w:w="3114" w:type="dxa"/>
          </w:tcPr>
          <w:p w14:paraId="296E2A42" w14:textId="77777777" w:rsidR="00AC6D07" w:rsidRPr="004632EC" w:rsidRDefault="00AC6D07" w:rsidP="00ED0092">
            <w:pPr>
              <w:rPr>
                <w:rFonts w:ascii="Rubik" w:hAnsi="Rubik" w:cs="Rubik"/>
              </w:rPr>
            </w:pPr>
            <w:r w:rsidRPr="004632EC">
              <w:rPr>
                <w:rFonts w:ascii="Rubik" w:hAnsi="Rubik" w:cs="Rubik"/>
              </w:rPr>
              <w:t>Reportable injury</w:t>
            </w:r>
          </w:p>
          <w:p w14:paraId="0257DCE7" w14:textId="77777777" w:rsidR="00AC6D07" w:rsidRPr="004632EC" w:rsidRDefault="00AC6D07" w:rsidP="00ED0092">
            <w:pPr>
              <w:rPr>
                <w:rFonts w:ascii="Rubik" w:hAnsi="Rubik" w:cs="Rubik"/>
              </w:rPr>
            </w:pPr>
          </w:p>
        </w:tc>
        <w:tc>
          <w:tcPr>
            <w:tcW w:w="987" w:type="dxa"/>
          </w:tcPr>
          <w:p w14:paraId="7FC242DC" w14:textId="77777777" w:rsidR="00AC6D07" w:rsidRPr="004632EC" w:rsidRDefault="00AC6D07" w:rsidP="00ED0092">
            <w:pPr>
              <w:rPr>
                <w:rFonts w:ascii="Rubik" w:hAnsi="Rubik" w:cs="Rubik"/>
              </w:rPr>
            </w:pPr>
            <w:r w:rsidRPr="004632EC">
              <w:rPr>
                <w:rFonts w:ascii="Rubik" w:hAnsi="Rubik" w:cs="Rubik"/>
              </w:rPr>
              <w:t>3</w:t>
            </w:r>
          </w:p>
        </w:tc>
        <w:tc>
          <w:tcPr>
            <w:tcW w:w="1087" w:type="dxa"/>
            <w:shd w:val="clear" w:color="auto" w:fill="92D050"/>
          </w:tcPr>
          <w:p w14:paraId="5A8BF3EC" w14:textId="77777777" w:rsidR="00AC6D07" w:rsidRPr="004632EC" w:rsidRDefault="00AC6D07" w:rsidP="00ED0092">
            <w:pPr>
              <w:rPr>
                <w:rFonts w:ascii="Rubik" w:hAnsi="Rubik" w:cs="Rubik"/>
              </w:rPr>
            </w:pPr>
            <w:r w:rsidRPr="004632EC">
              <w:rPr>
                <w:rFonts w:ascii="Rubik" w:hAnsi="Rubik" w:cs="Rubik"/>
              </w:rPr>
              <w:t>3</w:t>
            </w:r>
          </w:p>
        </w:tc>
        <w:tc>
          <w:tcPr>
            <w:tcW w:w="1095" w:type="dxa"/>
            <w:shd w:val="clear" w:color="auto" w:fill="FFC000"/>
          </w:tcPr>
          <w:p w14:paraId="46199B32" w14:textId="77777777" w:rsidR="00AC6D07" w:rsidRPr="004632EC" w:rsidRDefault="00AC6D07" w:rsidP="00ED0092">
            <w:pPr>
              <w:rPr>
                <w:rFonts w:ascii="Rubik" w:hAnsi="Rubik" w:cs="Rubik"/>
              </w:rPr>
            </w:pPr>
            <w:r w:rsidRPr="004632EC">
              <w:rPr>
                <w:rFonts w:ascii="Rubik" w:hAnsi="Rubik" w:cs="Rubik"/>
              </w:rPr>
              <w:t>6</w:t>
            </w:r>
          </w:p>
        </w:tc>
        <w:tc>
          <w:tcPr>
            <w:tcW w:w="1459" w:type="dxa"/>
            <w:shd w:val="clear" w:color="auto" w:fill="FFC000"/>
          </w:tcPr>
          <w:p w14:paraId="5F63ADAC" w14:textId="77777777" w:rsidR="00AC6D07" w:rsidRPr="004632EC" w:rsidRDefault="00AC6D07" w:rsidP="00ED0092">
            <w:pPr>
              <w:rPr>
                <w:rFonts w:ascii="Rubik" w:hAnsi="Rubik" w:cs="Rubik"/>
              </w:rPr>
            </w:pPr>
            <w:r w:rsidRPr="004632EC">
              <w:rPr>
                <w:rFonts w:ascii="Rubik" w:hAnsi="Rubik" w:cs="Rubik"/>
              </w:rPr>
              <w:t>9</w:t>
            </w:r>
          </w:p>
        </w:tc>
        <w:tc>
          <w:tcPr>
            <w:tcW w:w="1210" w:type="dxa"/>
            <w:shd w:val="clear" w:color="auto" w:fill="FF0000"/>
          </w:tcPr>
          <w:p w14:paraId="0E0A7787" w14:textId="77777777" w:rsidR="00AC6D07" w:rsidRPr="004632EC" w:rsidRDefault="00AC6D07" w:rsidP="00ED0092">
            <w:pPr>
              <w:rPr>
                <w:rFonts w:ascii="Rubik" w:hAnsi="Rubik" w:cs="Rubik"/>
              </w:rPr>
            </w:pPr>
            <w:r w:rsidRPr="004632EC">
              <w:rPr>
                <w:rFonts w:ascii="Rubik" w:hAnsi="Rubik" w:cs="Rubik"/>
              </w:rPr>
              <w:t>12</w:t>
            </w:r>
          </w:p>
        </w:tc>
        <w:tc>
          <w:tcPr>
            <w:tcW w:w="1243" w:type="dxa"/>
            <w:shd w:val="clear" w:color="auto" w:fill="FF0000"/>
          </w:tcPr>
          <w:p w14:paraId="429839EE" w14:textId="77777777" w:rsidR="00AC6D07" w:rsidRPr="004632EC" w:rsidRDefault="00AC6D07" w:rsidP="00ED0092">
            <w:pPr>
              <w:rPr>
                <w:rFonts w:ascii="Rubik" w:hAnsi="Rubik" w:cs="Rubik"/>
              </w:rPr>
            </w:pPr>
            <w:r w:rsidRPr="004632EC">
              <w:rPr>
                <w:rFonts w:ascii="Rubik" w:hAnsi="Rubik" w:cs="Rubik"/>
              </w:rPr>
              <w:t>15</w:t>
            </w:r>
          </w:p>
        </w:tc>
      </w:tr>
      <w:tr w:rsidR="00AC6D07" w:rsidRPr="004632EC" w14:paraId="5F5AB5BB" w14:textId="77777777" w:rsidTr="00ED0092">
        <w:tc>
          <w:tcPr>
            <w:tcW w:w="3114" w:type="dxa"/>
          </w:tcPr>
          <w:p w14:paraId="5F6BED5A" w14:textId="77777777" w:rsidR="00AC6D07" w:rsidRPr="004632EC" w:rsidRDefault="00AC6D07" w:rsidP="00ED0092">
            <w:pPr>
              <w:rPr>
                <w:rFonts w:ascii="Rubik" w:hAnsi="Rubik" w:cs="Rubik"/>
              </w:rPr>
            </w:pPr>
            <w:r w:rsidRPr="004632EC">
              <w:rPr>
                <w:rFonts w:ascii="Rubik" w:hAnsi="Rubik" w:cs="Rubik"/>
              </w:rPr>
              <w:t>Lost time injury</w:t>
            </w:r>
          </w:p>
          <w:p w14:paraId="4A7D8F9A" w14:textId="77777777" w:rsidR="00AC6D07" w:rsidRPr="004632EC" w:rsidRDefault="00AC6D07" w:rsidP="00ED0092">
            <w:pPr>
              <w:rPr>
                <w:rFonts w:ascii="Rubik" w:hAnsi="Rubik" w:cs="Rubik"/>
              </w:rPr>
            </w:pPr>
          </w:p>
        </w:tc>
        <w:tc>
          <w:tcPr>
            <w:tcW w:w="987" w:type="dxa"/>
          </w:tcPr>
          <w:p w14:paraId="4DFAF517" w14:textId="77777777" w:rsidR="00AC6D07" w:rsidRPr="004632EC" w:rsidRDefault="00AC6D07" w:rsidP="00ED0092">
            <w:pPr>
              <w:rPr>
                <w:rFonts w:ascii="Rubik" w:hAnsi="Rubik" w:cs="Rubik"/>
              </w:rPr>
            </w:pPr>
            <w:r w:rsidRPr="004632EC">
              <w:rPr>
                <w:rFonts w:ascii="Rubik" w:hAnsi="Rubik" w:cs="Rubik"/>
              </w:rPr>
              <w:t>2</w:t>
            </w:r>
          </w:p>
        </w:tc>
        <w:tc>
          <w:tcPr>
            <w:tcW w:w="1087" w:type="dxa"/>
            <w:shd w:val="clear" w:color="auto" w:fill="92D050"/>
          </w:tcPr>
          <w:p w14:paraId="2F994DA5" w14:textId="77777777" w:rsidR="00AC6D07" w:rsidRPr="004632EC" w:rsidRDefault="00AC6D07" w:rsidP="00ED0092">
            <w:pPr>
              <w:rPr>
                <w:rFonts w:ascii="Rubik" w:hAnsi="Rubik" w:cs="Rubik"/>
              </w:rPr>
            </w:pPr>
            <w:r w:rsidRPr="004632EC">
              <w:rPr>
                <w:rFonts w:ascii="Rubik" w:hAnsi="Rubik" w:cs="Rubik"/>
              </w:rPr>
              <w:t>2</w:t>
            </w:r>
          </w:p>
        </w:tc>
        <w:tc>
          <w:tcPr>
            <w:tcW w:w="1095" w:type="dxa"/>
            <w:shd w:val="clear" w:color="auto" w:fill="92D050"/>
          </w:tcPr>
          <w:p w14:paraId="27448810" w14:textId="77777777" w:rsidR="00AC6D07" w:rsidRPr="004632EC" w:rsidRDefault="00AC6D07" w:rsidP="00ED0092">
            <w:pPr>
              <w:rPr>
                <w:rFonts w:ascii="Rubik" w:hAnsi="Rubik" w:cs="Rubik"/>
              </w:rPr>
            </w:pPr>
            <w:r w:rsidRPr="004632EC">
              <w:rPr>
                <w:rFonts w:ascii="Rubik" w:hAnsi="Rubik" w:cs="Rubik"/>
              </w:rPr>
              <w:t>4</w:t>
            </w:r>
          </w:p>
        </w:tc>
        <w:tc>
          <w:tcPr>
            <w:tcW w:w="1459" w:type="dxa"/>
            <w:shd w:val="clear" w:color="auto" w:fill="FFC000"/>
          </w:tcPr>
          <w:p w14:paraId="0B248E7B" w14:textId="77777777" w:rsidR="00AC6D07" w:rsidRPr="004632EC" w:rsidRDefault="00AC6D07" w:rsidP="00ED0092">
            <w:pPr>
              <w:rPr>
                <w:rFonts w:ascii="Rubik" w:hAnsi="Rubik" w:cs="Rubik"/>
              </w:rPr>
            </w:pPr>
            <w:r w:rsidRPr="004632EC">
              <w:rPr>
                <w:rFonts w:ascii="Rubik" w:hAnsi="Rubik" w:cs="Rubik"/>
              </w:rPr>
              <w:t>6</w:t>
            </w:r>
          </w:p>
        </w:tc>
        <w:tc>
          <w:tcPr>
            <w:tcW w:w="1210" w:type="dxa"/>
            <w:shd w:val="clear" w:color="auto" w:fill="FFC000"/>
          </w:tcPr>
          <w:p w14:paraId="147AAECC" w14:textId="77777777" w:rsidR="00AC6D07" w:rsidRPr="004632EC" w:rsidRDefault="00AC6D07" w:rsidP="00ED0092">
            <w:pPr>
              <w:rPr>
                <w:rFonts w:ascii="Rubik" w:hAnsi="Rubik" w:cs="Rubik"/>
              </w:rPr>
            </w:pPr>
            <w:r w:rsidRPr="004632EC">
              <w:rPr>
                <w:rFonts w:ascii="Rubik" w:hAnsi="Rubik" w:cs="Rubik"/>
              </w:rPr>
              <w:t>8</w:t>
            </w:r>
          </w:p>
        </w:tc>
        <w:tc>
          <w:tcPr>
            <w:tcW w:w="1243" w:type="dxa"/>
            <w:shd w:val="clear" w:color="auto" w:fill="FF0000"/>
          </w:tcPr>
          <w:p w14:paraId="41907EBB" w14:textId="77777777" w:rsidR="00AC6D07" w:rsidRPr="004632EC" w:rsidRDefault="00AC6D07" w:rsidP="00ED0092">
            <w:pPr>
              <w:rPr>
                <w:rFonts w:ascii="Rubik" w:hAnsi="Rubik" w:cs="Rubik"/>
              </w:rPr>
            </w:pPr>
            <w:r w:rsidRPr="004632EC">
              <w:rPr>
                <w:rFonts w:ascii="Rubik" w:hAnsi="Rubik" w:cs="Rubik"/>
              </w:rPr>
              <w:t>10</w:t>
            </w:r>
          </w:p>
        </w:tc>
      </w:tr>
      <w:tr w:rsidR="00AC6D07" w:rsidRPr="004632EC" w14:paraId="38183A86" w14:textId="77777777" w:rsidTr="00ED0092">
        <w:tc>
          <w:tcPr>
            <w:tcW w:w="3114" w:type="dxa"/>
          </w:tcPr>
          <w:p w14:paraId="35FAB30E" w14:textId="77777777" w:rsidR="00AC6D07" w:rsidRPr="004632EC" w:rsidRDefault="00AC6D07" w:rsidP="00ED0092">
            <w:pPr>
              <w:rPr>
                <w:rFonts w:ascii="Rubik" w:hAnsi="Rubik" w:cs="Rubik"/>
              </w:rPr>
            </w:pPr>
            <w:r w:rsidRPr="004632EC">
              <w:rPr>
                <w:rFonts w:ascii="Rubik" w:hAnsi="Rubik" w:cs="Rubik"/>
              </w:rPr>
              <w:t>Minor injury</w:t>
            </w:r>
          </w:p>
          <w:p w14:paraId="6DB3FE0B" w14:textId="77777777" w:rsidR="00AC6D07" w:rsidRPr="004632EC" w:rsidRDefault="00AC6D07" w:rsidP="00ED0092">
            <w:pPr>
              <w:rPr>
                <w:rFonts w:ascii="Rubik" w:hAnsi="Rubik" w:cs="Rubik"/>
              </w:rPr>
            </w:pPr>
          </w:p>
        </w:tc>
        <w:tc>
          <w:tcPr>
            <w:tcW w:w="987" w:type="dxa"/>
          </w:tcPr>
          <w:p w14:paraId="2D25E3A8" w14:textId="77777777" w:rsidR="00AC6D07" w:rsidRPr="004632EC" w:rsidRDefault="00AC6D07" w:rsidP="00ED0092">
            <w:pPr>
              <w:rPr>
                <w:rFonts w:ascii="Rubik" w:hAnsi="Rubik" w:cs="Rubik"/>
              </w:rPr>
            </w:pPr>
            <w:r w:rsidRPr="004632EC">
              <w:rPr>
                <w:rFonts w:ascii="Rubik" w:hAnsi="Rubik" w:cs="Rubik"/>
              </w:rPr>
              <w:t>1</w:t>
            </w:r>
          </w:p>
        </w:tc>
        <w:tc>
          <w:tcPr>
            <w:tcW w:w="1087" w:type="dxa"/>
            <w:shd w:val="clear" w:color="auto" w:fill="92D050"/>
          </w:tcPr>
          <w:p w14:paraId="219B8105" w14:textId="77777777" w:rsidR="00AC6D07" w:rsidRPr="004632EC" w:rsidRDefault="00AC6D07" w:rsidP="00ED0092">
            <w:pPr>
              <w:rPr>
                <w:rFonts w:ascii="Rubik" w:hAnsi="Rubik" w:cs="Rubik"/>
              </w:rPr>
            </w:pPr>
            <w:r w:rsidRPr="004632EC">
              <w:rPr>
                <w:rFonts w:ascii="Rubik" w:hAnsi="Rubik" w:cs="Rubik"/>
              </w:rPr>
              <w:t>1</w:t>
            </w:r>
          </w:p>
        </w:tc>
        <w:tc>
          <w:tcPr>
            <w:tcW w:w="1095" w:type="dxa"/>
            <w:shd w:val="clear" w:color="auto" w:fill="92D050"/>
          </w:tcPr>
          <w:p w14:paraId="65B16040" w14:textId="77777777" w:rsidR="00AC6D07" w:rsidRPr="004632EC" w:rsidRDefault="00AC6D07" w:rsidP="00ED0092">
            <w:pPr>
              <w:rPr>
                <w:rFonts w:ascii="Rubik" w:hAnsi="Rubik" w:cs="Rubik"/>
              </w:rPr>
            </w:pPr>
            <w:r w:rsidRPr="004632EC">
              <w:rPr>
                <w:rFonts w:ascii="Rubik" w:hAnsi="Rubik" w:cs="Rubik"/>
              </w:rPr>
              <w:t>2</w:t>
            </w:r>
          </w:p>
        </w:tc>
        <w:tc>
          <w:tcPr>
            <w:tcW w:w="1459" w:type="dxa"/>
            <w:shd w:val="clear" w:color="auto" w:fill="92D050"/>
          </w:tcPr>
          <w:p w14:paraId="60C6635F" w14:textId="77777777" w:rsidR="00AC6D07" w:rsidRPr="004632EC" w:rsidRDefault="00AC6D07" w:rsidP="00ED0092">
            <w:pPr>
              <w:rPr>
                <w:rFonts w:ascii="Rubik" w:hAnsi="Rubik" w:cs="Rubik"/>
              </w:rPr>
            </w:pPr>
            <w:r w:rsidRPr="004632EC">
              <w:rPr>
                <w:rFonts w:ascii="Rubik" w:hAnsi="Rubik" w:cs="Rubik"/>
              </w:rPr>
              <w:t>3</w:t>
            </w:r>
          </w:p>
        </w:tc>
        <w:tc>
          <w:tcPr>
            <w:tcW w:w="1210" w:type="dxa"/>
            <w:shd w:val="clear" w:color="auto" w:fill="92D050"/>
          </w:tcPr>
          <w:p w14:paraId="35DF1179" w14:textId="77777777" w:rsidR="00AC6D07" w:rsidRPr="004632EC" w:rsidRDefault="00AC6D07" w:rsidP="00ED0092">
            <w:pPr>
              <w:rPr>
                <w:rFonts w:ascii="Rubik" w:hAnsi="Rubik" w:cs="Rubik"/>
              </w:rPr>
            </w:pPr>
            <w:r w:rsidRPr="004632EC">
              <w:rPr>
                <w:rFonts w:ascii="Rubik" w:hAnsi="Rubik" w:cs="Rubik"/>
              </w:rPr>
              <w:t>4</w:t>
            </w:r>
          </w:p>
        </w:tc>
        <w:tc>
          <w:tcPr>
            <w:tcW w:w="1243" w:type="dxa"/>
            <w:shd w:val="clear" w:color="auto" w:fill="FFC000"/>
          </w:tcPr>
          <w:p w14:paraId="49AE2041" w14:textId="77777777" w:rsidR="00AC6D07" w:rsidRPr="004632EC" w:rsidRDefault="00AC6D07" w:rsidP="00ED0092">
            <w:pPr>
              <w:rPr>
                <w:rFonts w:ascii="Rubik" w:hAnsi="Rubik" w:cs="Rubik"/>
              </w:rPr>
            </w:pPr>
            <w:r w:rsidRPr="004632EC">
              <w:rPr>
                <w:rFonts w:ascii="Rubik" w:hAnsi="Rubik" w:cs="Rubik"/>
              </w:rPr>
              <w:t>5</w:t>
            </w:r>
          </w:p>
        </w:tc>
      </w:tr>
      <w:tr w:rsidR="00AC6D07" w:rsidRPr="004632EC" w14:paraId="408C37C5" w14:textId="77777777" w:rsidTr="00ED0092">
        <w:tc>
          <w:tcPr>
            <w:tcW w:w="4101" w:type="dxa"/>
            <w:gridSpan w:val="2"/>
            <w:shd w:val="clear" w:color="auto" w:fill="E7E6E6" w:themeFill="background2"/>
          </w:tcPr>
          <w:p w14:paraId="148A0983" w14:textId="77777777" w:rsidR="00AC6D07" w:rsidRPr="004632EC" w:rsidRDefault="00AC6D07" w:rsidP="00ED0092">
            <w:pPr>
              <w:rPr>
                <w:rFonts w:ascii="Rubik" w:hAnsi="Rubik" w:cs="Rubik"/>
                <w:b/>
                <w:bCs/>
              </w:rPr>
            </w:pPr>
            <w:r w:rsidRPr="004632EC">
              <w:rPr>
                <w:rFonts w:ascii="Rubik" w:hAnsi="Rubik" w:cs="Rubik"/>
                <w:b/>
                <w:bCs/>
              </w:rPr>
              <w:t>Score</w:t>
            </w:r>
          </w:p>
        </w:tc>
        <w:tc>
          <w:tcPr>
            <w:tcW w:w="1087" w:type="dxa"/>
            <w:shd w:val="clear" w:color="auto" w:fill="E7E6E6" w:themeFill="background2"/>
          </w:tcPr>
          <w:p w14:paraId="0E9BB079" w14:textId="77777777" w:rsidR="00AC6D07" w:rsidRPr="004632EC" w:rsidRDefault="00AC6D07" w:rsidP="00ED0092">
            <w:pPr>
              <w:rPr>
                <w:rFonts w:ascii="Rubik" w:hAnsi="Rubik" w:cs="Rubik"/>
              </w:rPr>
            </w:pPr>
            <w:r w:rsidRPr="004632EC">
              <w:rPr>
                <w:rFonts w:ascii="Rubik" w:hAnsi="Rubik" w:cs="Rubik"/>
              </w:rPr>
              <w:t>1</w:t>
            </w:r>
          </w:p>
        </w:tc>
        <w:tc>
          <w:tcPr>
            <w:tcW w:w="1095" w:type="dxa"/>
            <w:shd w:val="clear" w:color="auto" w:fill="E7E6E6" w:themeFill="background2"/>
          </w:tcPr>
          <w:p w14:paraId="05CDC92F" w14:textId="77777777" w:rsidR="00AC6D07" w:rsidRPr="004632EC" w:rsidRDefault="00AC6D07" w:rsidP="00ED0092">
            <w:pPr>
              <w:rPr>
                <w:rFonts w:ascii="Rubik" w:hAnsi="Rubik" w:cs="Rubik"/>
              </w:rPr>
            </w:pPr>
            <w:r w:rsidRPr="004632EC">
              <w:rPr>
                <w:rFonts w:ascii="Rubik" w:hAnsi="Rubik" w:cs="Rubik"/>
              </w:rPr>
              <w:t>2</w:t>
            </w:r>
          </w:p>
        </w:tc>
        <w:tc>
          <w:tcPr>
            <w:tcW w:w="1459" w:type="dxa"/>
            <w:shd w:val="clear" w:color="auto" w:fill="E7E6E6" w:themeFill="background2"/>
          </w:tcPr>
          <w:p w14:paraId="42ABBE88" w14:textId="77777777" w:rsidR="00AC6D07" w:rsidRPr="004632EC" w:rsidRDefault="00AC6D07" w:rsidP="00ED0092">
            <w:pPr>
              <w:rPr>
                <w:rFonts w:ascii="Rubik" w:hAnsi="Rubik" w:cs="Rubik"/>
              </w:rPr>
            </w:pPr>
            <w:r w:rsidRPr="004632EC">
              <w:rPr>
                <w:rFonts w:ascii="Rubik" w:hAnsi="Rubik" w:cs="Rubik"/>
              </w:rPr>
              <w:t>3</w:t>
            </w:r>
          </w:p>
        </w:tc>
        <w:tc>
          <w:tcPr>
            <w:tcW w:w="1210" w:type="dxa"/>
            <w:shd w:val="clear" w:color="auto" w:fill="E7E6E6" w:themeFill="background2"/>
          </w:tcPr>
          <w:p w14:paraId="51B9328F" w14:textId="77777777" w:rsidR="00AC6D07" w:rsidRPr="004632EC" w:rsidRDefault="00AC6D07" w:rsidP="00ED0092">
            <w:pPr>
              <w:rPr>
                <w:rFonts w:ascii="Rubik" w:hAnsi="Rubik" w:cs="Rubik"/>
              </w:rPr>
            </w:pPr>
            <w:r w:rsidRPr="004632EC">
              <w:rPr>
                <w:rFonts w:ascii="Rubik" w:hAnsi="Rubik" w:cs="Rubik"/>
              </w:rPr>
              <w:t>4</w:t>
            </w:r>
          </w:p>
        </w:tc>
        <w:tc>
          <w:tcPr>
            <w:tcW w:w="1243" w:type="dxa"/>
            <w:shd w:val="clear" w:color="auto" w:fill="E7E6E6" w:themeFill="background2"/>
          </w:tcPr>
          <w:p w14:paraId="48D578E8" w14:textId="77777777" w:rsidR="00AC6D07" w:rsidRPr="004632EC" w:rsidRDefault="00AC6D07" w:rsidP="00ED0092">
            <w:pPr>
              <w:rPr>
                <w:rFonts w:ascii="Rubik" w:hAnsi="Rubik" w:cs="Rubik"/>
              </w:rPr>
            </w:pPr>
            <w:r w:rsidRPr="004632EC">
              <w:rPr>
                <w:rFonts w:ascii="Rubik" w:hAnsi="Rubik" w:cs="Rubik"/>
              </w:rPr>
              <w:t>5</w:t>
            </w:r>
          </w:p>
        </w:tc>
      </w:tr>
      <w:tr w:rsidR="00AC6D07" w:rsidRPr="004632EC" w14:paraId="58DC15B4" w14:textId="77777777" w:rsidTr="00ED0092">
        <w:tc>
          <w:tcPr>
            <w:tcW w:w="4101" w:type="dxa"/>
            <w:gridSpan w:val="2"/>
            <w:shd w:val="clear" w:color="auto" w:fill="E7E6E6" w:themeFill="background2"/>
          </w:tcPr>
          <w:p w14:paraId="5E445216" w14:textId="77777777" w:rsidR="00AC6D07" w:rsidRPr="004632EC" w:rsidRDefault="00AC6D07" w:rsidP="00ED0092">
            <w:pPr>
              <w:rPr>
                <w:rFonts w:ascii="Rubik" w:hAnsi="Rubik" w:cs="Rubik"/>
              </w:rPr>
            </w:pPr>
            <w:r w:rsidRPr="004632EC">
              <w:rPr>
                <w:rFonts w:ascii="Rubik" w:hAnsi="Rubik" w:cs="Rubik"/>
                <w:b/>
                <w:bCs/>
              </w:rPr>
              <w:t>Frequency</w:t>
            </w:r>
          </w:p>
        </w:tc>
        <w:tc>
          <w:tcPr>
            <w:tcW w:w="1087" w:type="dxa"/>
            <w:shd w:val="clear" w:color="auto" w:fill="E7E6E6" w:themeFill="background2"/>
          </w:tcPr>
          <w:p w14:paraId="7E0E07CE" w14:textId="77777777" w:rsidR="00AC6D07" w:rsidRPr="004632EC" w:rsidRDefault="00AC6D07" w:rsidP="00ED0092">
            <w:pPr>
              <w:rPr>
                <w:rFonts w:ascii="Rubik" w:hAnsi="Rubik" w:cs="Rubik"/>
              </w:rPr>
            </w:pPr>
            <w:r w:rsidRPr="004632EC">
              <w:rPr>
                <w:rFonts w:ascii="Rubik" w:hAnsi="Rubik" w:cs="Rubik"/>
              </w:rPr>
              <w:t xml:space="preserve">Remote </w:t>
            </w:r>
          </w:p>
        </w:tc>
        <w:tc>
          <w:tcPr>
            <w:tcW w:w="1095" w:type="dxa"/>
            <w:shd w:val="clear" w:color="auto" w:fill="E7E6E6" w:themeFill="background2"/>
          </w:tcPr>
          <w:p w14:paraId="7B4E66AA" w14:textId="77777777" w:rsidR="00AC6D07" w:rsidRPr="004632EC" w:rsidRDefault="00AC6D07" w:rsidP="00ED0092">
            <w:pPr>
              <w:rPr>
                <w:rFonts w:ascii="Rubik" w:hAnsi="Rubik" w:cs="Rubik"/>
              </w:rPr>
            </w:pPr>
            <w:r w:rsidRPr="004632EC">
              <w:rPr>
                <w:rFonts w:ascii="Rubik" w:hAnsi="Rubik" w:cs="Rubik"/>
              </w:rPr>
              <w:t xml:space="preserve">Unlikely </w:t>
            </w:r>
          </w:p>
        </w:tc>
        <w:tc>
          <w:tcPr>
            <w:tcW w:w="1459" w:type="dxa"/>
            <w:shd w:val="clear" w:color="auto" w:fill="E7E6E6" w:themeFill="background2"/>
          </w:tcPr>
          <w:p w14:paraId="09C57947" w14:textId="77777777" w:rsidR="00AC6D07" w:rsidRPr="004632EC" w:rsidRDefault="00AC6D07" w:rsidP="00ED0092">
            <w:pPr>
              <w:rPr>
                <w:rFonts w:ascii="Rubik" w:hAnsi="Rubik" w:cs="Rubik"/>
              </w:rPr>
            </w:pPr>
            <w:r w:rsidRPr="004632EC">
              <w:rPr>
                <w:rFonts w:ascii="Rubik" w:hAnsi="Rubik" w:cs="Rubik"/>
              </w:rPr>
              <w:t xml:space="preserve">Occasional </w:t>
            </w:r>
          </w:p>
        </w:tc>
        <w:tc>
          <w:tcPr>
            <w:tcW w:w="1210" w:type="dxa"/>
            <w:shd w:val="clear" w:color="auto" w:fill="E7E6E6" w:themeFill="background2"/>
          </w:tcPr>
          <w:p w14:paraId="77CA5375" w14:textId="77777777" w:rsidR="00AC6D07" w:rsidRPr="004632EC" w:rsidRDefault="00AC6D07" w:rsidP="00ED0092">
            <w:pPr>
              <w:rPr>
                <w:rFonts w:ascii="Rubik" w:hAnsi="Rubik" w:cs="Rubik"/>
              </w:rPr>
            </w:pPr>
            <w:r w:rsidRPr="004632EC">
              <w:rPr>
                <w:rFonts w:ascii="Rubik" w:hAnsi="Rubik" w:cs="Rubik"/>
              </w:rPr>
              <w:t xml:space="preserve">Probable </w:t>
            </w:r>
          </w:p>
        </w:tc>
        <w:tc>
          <w:tcPr>
            <w:tcW w:w="1243" w:type="dxa"/>
            <w:shd w:val="clear" w:color="auto" w:fill="E7E6E6" w:themeFill="background2"/>
          </w:tcPr>
          <w:p w14:paraId="27F0B853" w14:textId="77777777" w:rsidR="00AC6D07" w:rsidRPr="004632EC" w:rsidRDefault="00AC6D07" w:rsidP="00ED0092">
            <w:pPr>
              <w:rPr>
                <w:rFonts w:ascii="Rubik" w:hAnsi="Rubik" w:cs="Rubik"/>
              </w:rPr>
            </w:pPr>
            <w:r w:rsidRPr="004632EC">
              <w:rPr>
                <w:rFonts w:ascii="Rubik" w:hAnsi="Rubik" w:cs="Rubik"/>
              </w:rPr>
              <w:t xml:space="preserve">Frequent </w:t>
            </w:r>
          </w:p>
        </w:tc>
      </w:tr>
    </w:tbl>
    <w:p w14:paraId="0E397428" w14:textId="77777777" w:rsidR="00AC6D07" w:rsidRPr="004632EC" w:rsidRDefault="00AC6D07" w:rsidP="00AC6D07">
      <w:pPr>
        <w:rPr>
          <w:rFonts w:ascii="Rubik" w:hAnsi="Rubik" w:cs="Rubik"/>
        </w:rPr>
      </w:pPr>
    </w:p>
    <w:tbl>
      <w:tblPr>
        <w:tblStyle w:val="TableGrid"/>
        <w:tblW w:w="0" w:type="auto"/>
        <w:tblLook w:val="04A0" w:firstRow="1" w:lastRow="0" w:firstColumn="1" w:lastColumn="0" w:noHBand="0" w:noVBand="1"/>
      </w:tblPr>
      <w:tblGrid>
        <w:gridCol w:w="5097"/>
        <w:gridCol w:w="5098"/>
      </w:tblGrid>
      <w:tr w:rsidR="00AC6D07" w14:paraId="2C0E6DD3" w14:textId="77777777" w:rsidTr="00ED0092">
        <w:tc>
          <w:tcPr>
            <w:tcW w:w="5097" w:type="dxa"/>
          </w:tcPr>
          <w:tbl>
            <w:tblPr>
              <w:tblStyle w:val="TableGrid"/>
              <w:tblW w:w="0" w:type="auto"/>
              <w:tblLook w:val="04A0" w:firstRow="1" w:lastRow="0" w:firstColumn="1" w:lastColumn="0" w:noHBand="0" w:noVBand="1"/>
            </w:tblPr>
            <w:tblGrid>
              <w:gridCol w:w="712"/>
              <w:gridCol w:w="1330"/>
              <w:gridCol w:w="2829"/>
            </w:tblGrid>
            <w:tr w:rsidR="00AC6D07" w14:paraId="0D6F488E" w14:textId="77777777" w:rsidTr="00ED0092">
              <w:tc>
                <w:tcPr>
                  <w:tcW w:w="4871" w:type="dxa"/>
                  <w:gridSpan w:val="3"/>
                </w:tcPr>
                <w:p w14:paraId="4D29ED3C" w14:textId="77777777" w:rsidR="00AC6D07" w:rsidRDefault="00AC6D07" w:rsidP="00ED0092">
                  <w:pPr>
                    <w:rPr>
                      <w:rFonts w:ascii="Rubik" w:hAnsi="Rubik" w:cs="Rubik"/>
                      <w:b/>
                      <w:bCs/>
                      <w:color w:val="FF0000"/>
                      <w:sz w:val="20"/>
                      <w:szCs w:val="20"/>
                    </w:rPr>
                  </w:pPr>
                  <w:r w:rsidRPr="00DC2250">
                    <w:rPr>
                      <w:rFonts w:ascii="Rubik" w:hAnsi="Rubik" w:cs="Rubik"/>
                      <w:b/>
                      <w:bCs/>
                    </w:rPr>
                    <w:t>FREQUENCY</w:t>
                  </w:r>
                  <w:r>
                    <w:rPr>
                      <w:rFonts w:ascii="Rubik" w:hAnsi="Rubik" w:cs="Rubik"/>
                      <w:b/>
                      <w:bCs/>
                    </w:rPr>
                    <w:t xml:space="preserve"> </w:t>
                  </w:r>
                  <w:r w:rsidRPr="009D38E7">
                    <w:rPr>
                      <w:rFonts w:ascii="Rubik" w:hAnsi="Rubik" w:cs="Rubik"/>
                      <w:b/>
                      <w:bCs/>
                      <w:sz w:val="20"/>
                      <w:szCs w:val="20"/>
                    </w:rPr>
                    <w:t xml:space="preserve">(approx. % probability) </w:t>
                  </w:r>
                </w:p>
                <w:p w14:paraId="5C7EF44E" w14:textId="77777777" w:rsidR="00AC6D07" w:rsidRDefault="00AC6D07" w:rsidP="00ED0092">
                  <w:pPr>
                    <w:rPr>
                      <w:rFonts w:ascii="Rubik" w:hAnsi="Rubik" w:cs="Rubik"/>
                      <w:sz w:val="20"/>
                      <w:szCs w:val="20"/>
                    </w:rPr>
                  </w:pPr>
                </w:p>
              </w:tc>
            </w:tr>
            <w:tr w:rsidR="00AC6D07" w14:paraId="04F549DE" w14:textId="77777777" w:rsidTr="00ED0092">
              <w:tc>
                <w:tcPr>
                  <w:tcW w:w="712" w:type="dxa"/>
                  <w:shd w:val="clear" w:color="auto" w:fill="5B9BD5" w:themeFill="accent1"/>
                </w:tcPr>
                <w:p w14:paraId="013F1880" w14:textId="77777777" w:rsidR="00AC6D07" w:rsidRPr="00527B0B" w:rsidRDefault="00AC6D07" w:rsidP="00ED0092">
                  <w:pPr>
                    <w:rPr>
                      <w:rFonts w:ascii="Rubik" w:hAnsi="Rubik" w:cs="Rubik"/>
                      <w:sz w:val="20"/>
                      <w:szCs w:val="20"/>
                    </w:rPr>
                  </w:pPr>
                  <w:r>
                    <w:rPr>
                      <w:rFonts w:ascii="Rubik" w:hAnsi="Rubik" w:cs="Rubik"/>
                      <w:sz w:val="20"/>
                      <w:szCs w:val="20"/>
                    </w:rPr>
                    <w:t xml:space="preserve">Level </w:t>
                  </w:r>
                </w:p>
              </w:tc>
              <w:tc>
                <w:tcPr>
                  <w:tcW w:w="1330" w:type="dxa"/>
                  <w:shd w:val="clear" w:color="auto" w:fill="5B9BD5" w:themeFill="accent1"/>
                </w:tcPr>
                <w:p w14:paraId="6C9BA0B8" w14:textId="77777777" w:rsidR="00AC6D07" w:rsidRPr="00527B0B" w:rsidRDefault="00AC6D07" w:rsidP="00ED0092">
                  <w:pPr>
                    <w:rPr>
                      <w:rFonts w:ascii="Rubik" w:hAnsi="Rubik" w:cs="Rubik"/>
                      <w:sz w:val="20"/>
                      <w:szCs w:val="20"/>
                    </w:rPr>
                  </w:pPr>
                  <w:r>
                    <w:rPr>
                      <w:rFonts w:ascii="Rubik" w:hAnsi="Rubik" w:cs="Rubik"/>
                      <w:sz w:val="20"/>
                      <w:szCs w:val="20"/>
                    </w:rPr>
                    <w:t xml:space="preserve">Descriptor </w:t>
                  </w:r>
                </w:p>
              </w:tc>
              <w:tc>
                <w:tcPr>
                  <w:tcW w:w="2829" w:type="dxa"/>
                  <w:shd w:val="clear" w:color="auto" w:fill="5B9BD5" w:themeFill="accent1"/>
                </w:tcPr>
                <w:p w14:paraId="297191DB" w14:textId="77777777" w:rsidR="00AC6D07" w:rsidRPr="00527B0B" w:rsidRDefault="00AC6D07" w:rsidP="00ED0092">
                  <w:pPr>
                    <w:rPr>
                      <w:rFonts w:ascii="Rubik" w:hAnsi="Rubik" w:cs="Rubik"/>
                      <w:sz w:val="20"/>
                      <w:szCs w:val="20"/>
                    </w:rPr>
                  </w:pPr>
                  <w:r>
                    <w:rPr>
                      <w:rFonts w:ascii="Rubik" w:hAnsi="Rubik" w:cs="Rubik"/>
                      <w:sz w:val="20"/>
                      <w:szCs w:val="20"/>
                    </w:rPr>
                    <w:t xml:space="preserve">Description </w:t>
                  </w:r>
                </w:p>
              </w:tc>
            </w:tr>
            <w:tr w:rsidR="00AC6D07" w14:paraId="3F3EFF96" w14:textId="77777777" w:rsidTr="00ED0092">
              <w:tc>
                <w:tcPr>
                  <w:tcW w:w="712" w:type="dxa"/>
                </w:tcPr>
                <w:p w14:paraId="511F6BD1" w14:textId="77777777" w:rsidR="00AC6D07" w:rsidRPr="00EA47F9" w:rsidRDefault="00AC6D07" w:rsidP="00ED0092">
                  <w:pPr>
                    <w:rPr>
                      <w:rFonts w:ascii="Rubik" w:hAnsi="Rubik" w:cs="Rubik"/>
                      <w:sz w:val="22"/>
                      <w:szCs w:val="22"/>
                    </w:rPr>
                  </w:pPr>
                  <w:r w:rsidRPr="00EA47F9">
                    <w:rPr>
                      <w:rFonts w:ascii="Rubik" w:hAnsi="Rubik" w:cs="Rubik"/>
                      <w:sz w:val="22"/>
                      <w:szCs w:val="22"/>
                    </w:rPr>
                    <w:t>1</w:t>
                  </w:r>
                </w:p>
              </w:tc>
              <w:tc>
                <w:tcPr>
                  <w:tcW w:w="1330" w:type="dxa"/>
                </w:tcPr>
                <w:p w14:paraId="3D78042C" w14:textId="77777777" w:rsidR="00AC6D07" w:rsidRPr="00EA47F9" w:rsidRDefault="00AC6D07" w:rsidP="00ED0092">
                  <w:pPr>
                    <w:rPr>
                      <w:rFonts w:ascii="Rubik" w:hAnsi="Rubik" w:cs="Rubik"/>
                      <w:sz w:val="22"/>
                      <w:szCs w:val="22"/>
                    </w:rPr>
                  </w:pPr>
                  <w:r>
                    <w:rPr>
                      <w:rFonts w:ascii="Rubik" w:hAnsi="Rubik" w:cs="Rubik"/>
                      <w:sz w:val="22"/>
                      <w:szCs w:val="22"/>
                    </w:rPr>
                    <w:t xml:space="preserve">Remote </w:t>
                  </w:r>
                </w:p>
              </w:tc>
              <w:tc>
                <w:tcPr>
                  <w:tcW w:w="2829" w:type="dxa"/>
                </w:tcPr>
                <w:p w14:paraId="4044DE42" w14:textId="77777777" w:rsidR="00AC6D07" w:rsidRDefault="00AC6D07" w:rsidP="00ED0092">
                  <w:pPr>
                    <w:rPr>
                      <w:rFonts w:ascii="Rubik" w:hAnsi="Rubik" w:cs="Rubik"/>
                      <w:sz w:val="22"/>
                      <w:szCs w:val="22"/>
                    </w:rPr>
                  </w:pPr>
                  <w:r>
                    <w:rPr>
                      <w:rFonts w:ascii="Rubik" w:hAnsi="Rubik" w:cs="Rubik"/>
                      <w:sz w:val="22"/>
                      <w:szCs w:val="22"/>
                    </w:rPr>
                    <w:t>Very unlikely (1%)</w:t>
                  </w:r>
                </w:p>
                <w:p w14:paraId="2D0F4E63" w14:textId="77777777" w:rsidR="00AC6D07" w:rsidRPr="00EA47F9" w:rsidRDefault="00AC6D07" w:rsidP="00ED0092">
                  <w:pPr>
                    <w:rPr>
                      <w:rFonts w:ascii="Rubik" w:hAnsi="Rubik" w:cs="Rubik"/>
                      <w:sz w:val="22"/>
                      <w:szCs w:val="22"/>
                    </w:rPr>
                  </w:pPr>
                </w:p>
              </w:tc>
            </w:tr>
            <w:tr w:rsidR="00AC6D07" w14:paraId="68BDD9FD" w14:textId="77777777" w:rsidTr="00ED0092">
              <w:tc>
                <w:tcPr>
                  <w:tcW w:w="712" w:type="dxa"/>
                </w:tcPr>
                <w:p w14:paraId="6EDFEC3D" w14:textId="77777777" w:rsidR="00AC6D07" w:rsidRPr="00EA47F9" w:rsidRDefault="00AC6D07" w:rsidP="00ED0092">
                  <w:pPr>
                    <w:rPr>
                      <w:rFonts w:ascii="Rubik" w:hAnsi="Rubik" w:cs="Rubik"/>
                      <w:sz w:val="22"/>
                      <w:szCs w:val="22"/>
                    </w:rPr>
                  </w:pPr>
                  <w:r w:rsidRPr="00EA47F9">
                    <w:rPr>
                      <w:rFonts w:ascii="Rubik" w:hAnsi="Rubik" w:cs="Rubik"/>
                      <w:sz w:val="22"/>
                      <w:szCs w:val="22"/>
                    </w:rPr>
                    <w:t>2</w:t>
                  </w:r>
                </w:p>
              </w:tc>
              <w:tc>
                <w:tcPr>
                  <w:tcW w:w="1330" w:type="dxa"/>
                </w:tcPr>
                <w:p w14:paraId="1F76DCB1" w14:textId="77777777" w:rsidR="00AC6D07" w:rsidRPr="00EA47F9" w:rsidRDefault="00AC6D07" w:rsidP="00ED0092">
                  <w:pPr>
                    <w:rPr>
                      <w:rFonts w:ascii="Rubik" w:hAnsi="Rubik" w:cs="Rubik"/>
                      <w:sz w:val="22"/>
                      <w:szCs w:val="22"/>
                    </w:rPr>
                  </w:pPr>
                  <w:r>
                    <w:rPr>
                      <w:rFonts w:ascii="Rubik" w:hAnsi="Rubik" w:cs="Rubik"/>
                      <w:sz w:val="22"/>
                      <w:szCs w:val="22"/>
                    </w:rPr>
                    <w:t xml:space="preserve">Unlikely </w:t>
                  </w:r>
                </w:p>
              </w:tc>
              <w:tc>
                <w:tcPr>
                  <w:tcW w:w="2829" w:type="dxa"/>
                </w:tcPr>
                <w:p w14:paraId="2DFD47F2" w14:textId="77777777" w:rsidR="00AC6D07" w:rsidRPr="00EA47F9" w:rsidRDefault="00AC6D07" w:rsidP="00ED0092">
                  <w:pPr>
                    <w:rPr>
                      <w:rFonts w:ascii="Rubik" w:hAnsi="Rubik" w:cs="Rubik"/>
                      <w:sz w:val="22"/>
                      <w:szCs w:val="22"/>
                    </w:rPr>
                  </w:pPr>
                  <w:r>
                    <w:rPr>
                      <w:rFonts w:ascii="Rubik" w:hAnsi="Rubik" w:cs="Rubik"/>
                      <w:sz w:val="22"/>
                      <w:szCs w:val="22"/>
                    </w:rPr>
                    <w:t>Expected in a few circumstances (10%)</w:t>
                  </w:r>
                </w:p>
              </w:tc>
            </w:tr>
            <w:tr w:rsidR="00AC6D07" w14:paraId="02DF3F93" w14:textId="77777777" w:rsidTr="00ED0092">
              <w:tc>
                <w:tcPr>
                  <w:tcW w:w="712" w:type="dxa"/>
                </w:tcPr>
                <w:p w14:paraId="5660BF43" w14:textId="77777777" w:rsidR="00AC6D07" w:rsidRPr="00EA47F9" w:rsidRDefault="00AC6D07" w:rsidP="00ED0092">
                  <w:pPr>
                    <w:rPr>
                      <w:rFonts w:ascii="Rubik" w:hAnsi="Rubik" w:cs="Rubik"/>
                      <w:sz w:val="22"/>
                      <w:szCs w:val="22"/>
                    </w:rPr>
                  </w:pPr>
                  <w:r w:rsidRPr="00EA47F9">
                    <w:rPr>
                      <w:rFonts w:ascii="Rubik" w:hAnsi="Rubik" w:cs="Rubik"/>
                      <w:sz w:val="22"/>
                      <w:szCs w:val="22"/>
                    </w:rPr>
                    <w:t>3</w:t>
                  </w:r>
                </w:p>
              </w:tc>
              <w:tc>
                <w:tcPr>
                  <w:tcW w:w="1330" w:type="dxa"/>
                </w:tcPr>
                <w:p w14:paraId="58964CF2" w14:textId="77777777" w:rsidR="00AC6D07" w:rsidRPr="00EA47F9" w:rsidRDefault="00AC6D07" w:rsidP="00ED0092">
                  <w:pPr>
                    <w:rPr>
                      <w:rFonts w:ascii="Rubik" w:hAnsi="Rubik" w:cs="Rubik"/>
                      <w:sz w:val="22"/>
                      <w:szCs w:val="22"/>
                    </w:rPr>
                  </w:pPr>
                  <w:r>
                    <w:rPr>
                      <w:rFonts w:ascii="Rubik" w:hAnsi="Rubik" w:cs="Rubik"/>
                      <w:sz w:val="22"/>
                      <w:szCs w:val="22"/>
                    </w:rPr>
                    <w:t xml:space="preserve">Occasional </w:t>
                  </w:r>
                </w:p>
              </w:tc>
              <w:tc>
                <w:tcPr>
                  <w:tcW w:w="2829" w:type="dxa"/>
                </w:tcPr>
                <w:p w14:paraId="1912D76D" w14:textId="77777777" w:rsidR="00AC6D07" w:rsidRPr="00EA47F9" w:rsidRDefault="00AC6D07" w:rsidP="00ED0092">
                  <w:pPr>
                    <w:rPr>
                      <w:rFonts w:ascii="Rubik" w:hAnsi="Rubik" w:cs="Rubik"/>
                      <w:sz w:val="22"/>
                      <w:szCs w:val="22"/>
                    </w:rPr>
                  </w:pPr>
                  <w:r>
                    <w:rPr>
                      <w:rFonts w:ascii="Rubik" w:hAnsi="Rubik" w:cs="Rubik"/>
                      <w:sz w:val="22"/>
                      <w:szCs w:val="22"/>
                    </w:rPr>
                    <w:t>Expected in some circumstances (50%)</w:t>
                  </w:r>
                </w:p>
              </w:tc>
            </w:tr>
            <w:tr w:rsidR="00AC6D07" w14:paraId="17EB9FEE" w14:textId="77777777" w:rsidTr="00ED0092">
              <w:tc>
                <w:tcPr>
                  <w:tcW w:w="712" w:type="dxa"/>
                </w:tcPr>
                <w:p w14:paraId="4996AF1D" w14:textId="77777777" w:rsidR="00AC6D07" w:rsidRPr="00EA47F9" w:rsidRDefault="00AC6D07" w:rsidP="00ED0092">
                  <w:pPr>
                    <w:rPr>
                      <w:rFonts w:ascii="Rubik" w:hAnsi="Rubik" w:cs="Rubik"/>
                      <w:sz w:val="22"/>
                      <w:szCs w:val="22"/>
                    </w:rPr>
                  </w:pPr>
                  <w:r w:rsidRPr="00EA47F9">
                    <w:rPr>
                      <w:rFonts w:ascii="Rubik" w:hAnsi="Rubik" w:cs="Rubik"/>
                      <w:sz w:val="22"/>
                      <w:szCs w:val="22"/>
                    </w:rPr>
                    <w:t>4</w:t>
                  </w:r>
                </w:p>
              </w:tc>
              <w:tc>
                <w:tcPr>
                  <w:tcW w:w="1330" w:type="dxa"/>
                </w:tcPr>
                <w:p w14:paraId="34C8B4AB" w14:textId="77777777" w:rsidR="00AC6D07" w:rsidRPr="00EA47F9" w:rsidRDefault="00AC6D07" w:rsidP="00ED0092">
                  <w:pPr>
                    <w:rPr>
                      <w:rFonts w:ascii="Rubik" w:hAnsi="Rubik" w:cs="Rubik"/>
                      <w:sz w:val="22"/>
                      <w:szCs w:val="22"/>
                    </w:rPr>
                  </w:pPr>
                  <w:r>
                    <w:rPr>
                      <w:rFonts w:ascii="Rubik" w:hAnsi="Rubik" w:cs="Rubik"/>
                      <w:sz w:val="22"/>
                      <w:szCs w:val="22"/>
                    </w:rPr>
                    <w:t xml:space="preserve">Probable </w:t>
                  </w:r>
                </w:p>
              </w:tc>
              <w:tc>
                <w:tcPr>
                  <w:tcW w:w="2829" w:type="dxa"/>
                </w:tcPr>
                <w:p w14:paraId="12C7D964" w14:textId="77777777" w:rsidR="00AC6D07" w:rsidRPr="00EA47F9" w:rsidRDefault="00AC6D07" w:rsidP="00ED0092">
                  <w:pPr>
                    <w:rPr>
                      <w:rFonts w:ascii="Rubik" w:hAnsi="Rubik" w:cs="Rubik"/>
                      <w:sz w:val="22"/>
                      <w:szCs w:val="22"/>
                    </w:rPr>
                  </w:pPr>
                  <w:r>
                    <w:rPr>
                      <w:rFonts w:ascii="Rubik" w:hAnsi="Rubik" w:cs="Rubik"/>
                      <w:sz w:val="22"/>
                      <w:szCs w:val="22"/>
                    </w:rPr>
                    <w:t>Expected in many circumstances (75%)</w:t>
                  </w:r>
                </w:p>
              </w:tc>
            </w:tr>
            <w:tr w:rsidR="00AC6D07" w14:paraId="1A3B2875" w14:textId="77777777" w:rsidTr="00ED0092">
              <w:tc>
                <w:tcPr>
                  <w:tcW w:w="712" w:type="dxa"/>
                </w:tcPr>
                <w:p w14:paraId="456335B1" w14:textId="77777777" w:rsidR="00AC6D07" w:rsidRPr="00EA47F9" w:rsidRDefault="00AC6D07" w:rsidP="00ED0092">
                  <w:pPr>
                    <w:rPr>
                      <w:rFonts w:ascii="Rubik" w:hAnsi="Rubik" w:cs="Rubik"/>
                      <w:sz w:val="22"/>
                      <w:szCs w:val="22"/>
                    </w:rPr>
                  </w:pPr>
                  <w:r w:rsidRPr="00EA47F9">
                    <w:rPr>
                      <w:rFonts w:ascii="Rubik" w:hAnsi="Rubik" w:cs="Rubik"/>
                      <w:sz w:val="22"/>
                      <w:szCs w:val="22"/>
                    </w:rPr>
                    <w:t>5</w:t>
                  </w:r>
                </w:p>
              </w:tc>
              <w:tc>
                <w:tcPr>
                  <w:tcW w:w="1330" w:type="dxa"/>
                </w:tcPr>
                <w:p w14:paraId="0A0FA50A" w14:textId="77777777" w:rsidR="00AC6D07" w:rsidRPr="00EA47F9" w:rsidRDefault="00AC6D07" w:rsidP="00ED0092">
                  <w:pPr>
                    <w:rPr>
                      <w:rFonts w:ascii="Rubik" w:hAnsi="Rubik" w:cs="Rubik"/>
                      <w:sz w:val="22"/>
                      <w:szCs w:val="22"/>
                    </w:rPr>
                  </w:pPr>
                  <w:r>
                    <w:rPr>
                      <w:rFonts w:ascii="Rubik" w:hAnsi="Rubik" w:cs="Rubik"/>
                      <w:sz w:val="22"/>
                      <w:szCs w:val="22"/>
                    </w:rPr>
                    <w:t xml:space="preserve">Frequent </w:t>
                  </w:r>
                </w:p>
              </w:tc>
              <w:tc>
                <w:tcPr>
                  <w:tcW w:w="2829" w:type="dxa"/>
                </w:tcPr>
                <w:p w14:paraId="153B2D07" w14:textId="77777777" w:rsidR="00AC6D07" w:rsidRPr="00EA47F9" w:rsidRDefault="00AC6D07" w:rsidP="00ED0092">
                  <w:pPr>
                    <w:rPr>
                      <w:rFonts w:ascii="Rubik" w:hAnsi="Rubik" w:cs="Rubik"/>
                      <w:sz w:val="22"/>
                      <w:szCs w:val="22"/>
                    </w:rPr>
                  </w:pPr>
                  <w:r>
                    <w:rPr>
                      <w:rFonts w:ascii="Rubik" w:hAnsi="Rubik" w:cs="Rubik"/>
                      <w:sz w:val="22"/>
                      <w:szCs w:val="22"/>
                    </w:rPr>
                    <w:t>Likely in most circumstances (99%)</w:t>
                  </w:r>
                </w:p>
              </w:tc>
            </w:tr>
          </w:tbl>
          <w:p w14:paraId="6A8BCBD8" w14:textId="77777777" w:rsidR="00AC6D07" w:rsidRDefault="00AC6D07" w:rsidP="00ED0092">
            <w:pPr>
              <w:rPr>
                <w:rFonts w:ascii="Rubik" w:hAnsi="Rubik" w:cs="Rubik"/>
              </w:rPr>
            </w:pPr>
          </w:p>
        </w:tc>
        <w:tc>
          <w:tcPr>
            <w:tcW w:w="5098" w:type="dxa"/>
          </w:tcPr>
          <w:tbl>
            <w:tblPr>
              <w:tblStyle w:val="TableGrid"/>
              <w:tblW w:w="0" w:type="auto"/>
              <w:tblLook w:val="04A0" w:firstRow="1" w:lastRow="0" w:firstColumn="1" w:lastColumn="0" w:noHBand="0" w:noVBand="1"/>
            </w:tblPr>
            <w:tblGrid>
              <w:gridCol w:w="712"/>
              <w:gridCol w:w="1591"/>
              <w:gridCol w:w="2569"/>
            </w:tblGrid>
            <w:tr w:rsidR="00AC6D07" w14:paraId="42320CCB" w14:textId="77777777" w:rsidTr="00ED0092">
              <w:tc>
                <w:tcPr>
                  <w:tcW w:w="4872" w:type="dxa"/>
                  <w:gridSpan w:val="3"/>
                </w:tcPr>
                <w:p w14:paraId="10181848" w14:textId="77777777" w:rsidR="00AC6D07" w:rsidRDefault="00AC6D07" w:rsidP="00ED0092">
                  <w:pPr>
                    <w:rPr>
                      <w:rFonts w:ascii="Rubik" w:hAnsi="Rubik" w:cs="Rubik"/>
                      <w:b/>
                      <w:bCs/>
                    </w:rPr>
                  </w:pPr>
                  <w:r w:rsidRPr="00D714C2">
                    <w:rPr>
                      <w:rFonts w:ascii="Rubik" w:hAnsi="Rubik" w:cs="Rubik"/>
                      <w:b/>
                      <w:bCs/>
                    </w:rPr>
                    <w:t>CONSEQUENCE</w:t>
                  </w:r>
                </w:p>
                <w:p w14:paraId="07682A79" w14:textId="77777777" w:rsidR="00AC6D07" w:rsidRDefault="00AC6D07" w:rsidP="00ED0092">
                  <w:pPr>
                    <w:rPr>
                      <w:rFonts w:ascii="Rubik" w:hAnsi="Rubik" w:cs="Rubik"/>
                    </w:rPr>
                  </w:pPr>
                </w:p>
              </w:tc>
            </w:tr>
            <w:tr w:rsidR="00AC6D07" w14:paraId="32CFA2EC" w14:textId="77777777" w:rsidTr="00ED0092">
              <w:tc>
                <w:tcPr>
                  <w:tcW w:w="712" w:type="dxa"/>
                  <w:shd w:val="clear" w:color="auto" w:fill="5B9BD5" w:themeFill="accent1"/>
                </w:tcPr>
                <w:p w14:paraId="1521A15D" w14:textId="77777777" w:rsidR="00AC6D07" w:rsidRPr="00FB0B3C" w:rsidRDefault="00AC6D07" w:rsidP="00ED0092">
                  <w:pPr>
                    <w:rPr>
                      <w:rFonts w:ascii="Rubik" w:hAnsi="Rubik" w:cs="Rubik"/>
                      <w:sz w:val="20"/>
                      <w:szCs w:val="20"/>
                    </w:rPr>
                  </w:pPr>
                  <w:r>
                    <w:rPr>
                      <w:rFonts w:ascii="Rubik" w:hAnsi="Rubik" w:cs="Rubik"/>
                      <w:sz w:val="20"/>
                      <w:szCs w:val="20"/>
                    </w:rPr>
                    <w:t xml:space="preserve">Level </w:t>
                  </w:r>
                </w:p>
              </w:tc>
              <w:tc>
                <w:tcPr>
                  <w:tcW w:w="1591" w:type="dxa"/>
                  <w:shd w:val="clear" w:color="auto" w:fill="5B9BD5" w:themeFill="accent1"/>
                </w:tcPr>
                <w:p w14:paraId="4638298D" w14:textId="77777777" w:rsidR="00AC6D07" w:rsidRPr="00FB0B3C" w:rsidRDefault="00AC6D07" w:rsidP="00ED0092">
                  <w:pPr>
                    <w:rPr>
                      <w:rFonts w:ascii="Rubik" w:hAnsi="Rubik" w:cs="Rubik"/>
                      <w:sz w:val="20"/>
                      <w:szCs w:val="20"/>
                    </w:rPr>
                  </w:pPr>
                  <w:r>
                    <w:rPr>
                      <w:rFonts w:ascii="Rubik" w:hAnsi="Rubik" w:cs="Rubik"/>
                      <w:sz w:val="20"/>
                      <w:szCs w:val="20"/>
                    </w:rPr>
                    <w:t>Descriptor</w:t>
                  </w:r>
                </w:p>
              </w:tc>
              <w:tc>
                <w:tcPr>
                  <w:tcW w:w="2569" w:type="dxa"/>
                  <w:shd w:val="clear" w:color="auto" w:fill="5B9BD5" w:themeFill="accent1"/>
                </w:tcPr>
                <w:p w14:paraId="739EEBF9" w14:textId="77777777" w:rsidR="00AC6D07" w:rsidRPr="00FB0B3C" w:rsidRDefault="00AC6D07" w:rsidP="00ED0092">
                  <w:pPr>
                    <w:rPr>
                      <w:rFonts w:ascii="Rubik" w:hAnsi="Rubik" w:cs="Rubik"/>
                      <w:sz w:val="20"/>
                      <w:szCs w:val="20"/>
                    </w:rPr>
                  </w:pPr>
                  <w:r>
                    <w:rPr>
                      <w:rFonts w:ascii="Rubik" w:hAnsi="Rubik" w:cs="Rubik"/>
                      <w:sz w:val="20"/>
                      <w:szCs w:val="20"/>
                    </w:rPr>
                    <w:t>Description of injury</w:t>
                  </w:r>
                </w:p>
              </w:tc>
            </w:tr>
            <w:tr w:rsidR="00AC6D07" w14:paraId="2D3819BD" w14:textId="77777777" w:rsidTr="00ED0092">
              <w:tc>
                <w:tcPr>
                  <w:tcW w:w="712" w:type="dxa"/>
                </w:tcPr>
                <w:p w14:paraId="62AA0E20" w14:textId="77777777" w:rsidR="00AC6D07" w:rsidRPr="00CA16D6" w:rsidRDefault="00AC6D07" w:rsidP="00ED0092">
                  <w:pPr>
                    <w:rPr>
                      <w:rFonts w:ascii="Rubik" w:hAnsi="Rubik" w:cs="Rubik"/>
                      <w:sz w:val="22"/>
                      <w:szCs w:val="22"/>
                    </w:rPr>
                  </w:pPr>
                  <w:r w:rsidRPr="00CA16D6">
                    <w:rPr>
                      <w:rFonts w:ascii="Rubik" w:hAnsi="Rubik" w:cs="Rubik"/>
                      <w:sz w:val="22"/>
                      <w:szCs w:val="22"/>
                    </w:rPr>
                    <w:t>1</w:t>
                  </w:r>
                </w:p>
              </w:tc>
              <w:tc>
                <w:tcPr>
                  <w:tcW w:w="1591" w:type="dxa"/>
                </w:tcPr>
                <w:p w14:paraId="30ECCC06" w14:textId="77777777" w:rsidR="00AC6D07" w:rsidRPr="00CA16D6" w:rsidRDefault="00AC6D07" w:rsidP="00ED0092">
                  <w:pPr>
                    <w:rPr>
                      <w:rFonts w:ascii="Rubik" w:hAnsi="Rubik" w:cs="Rubik"/>
                      <w:sz w:val="22"/>
                      <w:szCs w:val="22"/>
                    </w:rPr>
                  </w:pPr>
                  <w:r>
                    <w:rPr>
                      <w:rFonts w:ascii="Rubik" w:hAnsi="Rubik" w:cs="Rubik"/>
                      <w:sz w:val="22"/>
                      <w:szCs w:val="22"/>
                    </w:rPr>
                    <w:t xml:space="preserve">Minor </w:t>
                  </w:r>
                </w:p>
              </w:tc>
              <w:tc>
                <w:tcPr>
                  <w:tcW w:w="2569" w:type="dxa"/>
                </w:tcPr>
                <w:p w14:paraId="075BD953" w14:textId="77777777" w:rsidR="00AC6D07" w:rsidRDefault="00AC6D07" w:rsidP="00ED0092">
                  <w:pPr>
                    <w:rPr>
                      <w:rFonts w:ascii="Rubik" w:hAnsi="Rubik" w:cs="Rubik"/>
                      <w:sz w:val="22"/>
                      <w:szCs w:val="22"/>
                    </w:rPr>
                  </w:pPr>
                  <w:r>
                    <w:rPr>
                      <w:rFonts w:ascii="Rubik" w:hAnsi="Rubik" w:cs="Rubik"/>
                      <w:sz w:val="22"/>
                      <w:szCs w:val="22"/>
                    </w:rPr>
                    <w:t>Cuts, abrasions</w:t>
                  </w:r>
                </w:p>
                <w:p w14:paraId="69AD0224" w14:textId="77777777" w:rsidR="00AC6D07" w:rsidRPr="00CA16D6" w:rsidRDefault="00AC6D07" w:rsidP="00ED0092">
                  <w:pPr>
                    <w:rPr>
                      <w:rFonts w:ascii="Rubik" w:hAnsi="Rubik" w:cs="Rubik"/>
                      <w:sz w:val="22"/>
                      <w:szCs w:val="22"/>
                    </w:rPr>
                  </w:pPr>
                </w:p>
              </w:tc>
            </w:tr>
            <w:tr w:rsidR="00AC6D07" w14:paraId="0EAA7396" w14:textId="77777777" w:rsidTr="00ED0092">
              <w:tc>
                <w:tcPr>
                  <w:tcW w:w="712" w:type="dxa"/>
                </w:tcPr>
                <w:p w14:paraId="5C402866" w14:textId="77777777" w:rsidR="00AC6D07" w:rsidRPr="00CA16D6" w:rsidRDefault="00AC6D07" w:rsidP="00ED0092">
                  <w:pPr>
                    <w:rPr>
                      <w:rFonts w:ascii="Rubik" w:hAnsi="Rubik" w:cs="Rubik"/>
                      <w:sz w:val="22"/>
                      <w:szCs w:val="22"/>
                    </w:rPr>
                  </w:pPr>
                  <w:r w:rsidRPr="00CA16D6">
                    <w:rPr>
                      <w:rFonts w:ascii="Rubik" w:hAnsi="Rubik" w:cs="Rubik"/>
                      <w:sz w:val="22"/>
                      <w:szCs w:val="22"/>
                    </w:rPr>
                    <w:t>2</w:t>
                  </w:r>
                </w:p>
              </w:tc>
              <w:tc>
                <w:tcPr>
                  <w:tcW w:w="1591" w:type="dxa"/>
                </w:tcPr>
                <w:p w14:paraId="245AA87F" w14:textId="77777777" w:rsidR="00AC6D07" w:rsidRPr="00CA16D6" w:rsidRDefault="00AC6D07" w:rsidP="00ED0092">
                  <w:pPr>
                    <w:rPr>
                      <w:rFonts w:ascii="Rubik" w:hAnsi="Rubik" w:cs="Rubik"/>
                      <w:sz w:val="22"/>
                      <w:szCs w:val="22"/>
                    </w:rPr>
                  </w:pPr>
                  <w:r>
                    <w:rPr>
                      <w:rFonts w:ascii="Rubik" w:hAnsi="Rubik" w:cs="Rubik"/>
                      <w:sz w:val="22"/>
                      <w:szCs w:val="22"/>
                    </w:rPr>
                    <w:t xml:space="preserve">Lost time </w:t>
                  </w:r>
                </w:p>
              </w:tc>
              <w:tc>
                <w:tcPr>
                  <w:tcW w:w="2569" w:type="dxa"/>
                </w:tcPr>
                <w:p w14:paraId="44FEE900" w14:textId="77777777" w:rsidR="00AC6D07" w:rsidRDefault="00AC6D07" w:rsidP="00ED0092">
                  <w:pPr>
                    <w:rPr>
                      <w:rFonts w:ascii="Rubik" w:hAnsi="Rubik" w:cs="Rubik"/>
                      <w:sz w:val="22"/>
                      <w:szCs w:val="22"/>
                    </w:rPr>
                  </w:pPr>
                  <w:r>
                    <w:rPr>
                      <w:rFonts w:ascii="Rubik" w:hAnsi="Rubik" w:cs="Rubik"/>
                      <w:sz w:val="22"/>
                      <w:szCs w:val="22"/>
                    </w:rPr>
                    <w:t xml:space="preserve">Time off work </w:t>
                  </w:r>
                </w:p>
                <w:p w14:paraId="023D8F2D" w14:textId="77777777" w:rsidR="00AC6D07" w:rsidRPr="00CA16D6" w:rsidRDefault="00AC6D07" w:rsidP="00ED0092">
                  <w:pPr>
                    <w:rPr>
                      <w:rFonts w:ascii="Rubik" w:hAnsi="Rubik" w:cs="Rubik"/>
                      <w:sz w:val="22"/>
                      <w:szCs w:val="22"/>
                    </w:rPr>
                  </w:pPr>
                </w:p>
              </w:tc>
            </w:tr>
            <w:tr w:rsidR="00AC6D07" w14:paraId="58C5EB29" w14:textId="77777777" w:rsidTr="00ED0092">
              <w:tc>
                <w:tcPr>
                  <w:tcW w:w="712" w:type="dxa"/>
                </w:tcPr>
                <w:p w14:paraId="3C210ADA" w14:textId="77777777" w:rsidR="00AC6D07" w:rsidRPr="00CA16D6" w:rsidRDefault="00AC6D07" w:rsidP="00ED0092">
                  <w:pPr>
                    <w:rPr>
                      <w:rFonts w:ascii="Rubik" w:hAnsi="Rubik" w:cs="Rubik"/>
                      <w:sz w:val="22"/>
                      <w:szCs w:val="22"/>
                    </w:rPr>
                  </w:pPr>
                  <w:r w:rsidRPr="00CA16D6">
                    <w:rPr>
                      <w:rFonts w:ascii="Rubik" w:hAnsi="Rubik" w:cs="Rubik"/>
                      <w:sz w:val="22"/>
                      <w:szCs w:val="22"/>
                    </w:rPr>
                    <w:t>3</w:t>
                  </w:r>
                </w:p>
              </w:tc>
              <w:tc>
                <w:tcPr>
                  <w:tcW w:w="1591" w:type="dxa"/>
                </w:tcPr>
                <w:p w14:paraId="5AAA1101" w14:textId="77777777" w:rsidR="00AC6D07" w:rsidRPr="00CA16D6" w:rsidRDefault="00AC6D07" w:rsidP="00ED0092">
                  <w:pPr>
                    <w:rPr>
                      <w:rFonts w:ascii="Rubik" w:hAnsi="Rubik" w:cs="Rubik"/>
                      <w:sz w:val="22"/>
                      <w:szCs w:val="22"/>
                    </w:rPr>
                  </w:pPr>
                  <w:r>
                    <w:rPr>
                      <w:rFonts w:ascii="Rubik" w:hAnsi="Rubik" w:cs="Rubik"/>
                      <w:sz w:val="22"/>
                      <w:szCs w:val="22"/>
                    </w:rPr>
                    <w:t xml:space="preserve">Reportable </w:t>
                  </w:r>
                </w:p>
              </w:tc>
              <w:tc>
                <w:tcPr>
                  <w:tcW w:w="2569" w:type="dxa"/>
                </w:tcPr>
                <w:p w14:paraId="495B3BF7" w14:textId="77777777" w:rsidR="00AC6D07" w:rsidRDefault="00F976C1" w:rsidP="00ED0092">
                  <w:pPr>
                    <w:rPr>
                      <w:rStyle w:val="Hyperlink"/>
                      <w:rFonts w:ascii="Rubik" w:hAnsi="Rubik" w:cs="Rubik"/>
                      <w:sz w:val="22"/>
                      <w:szCs w:val="22"/>
                    </w:rPr>
                  </w:pPr>
                  <w:hyperlink r:id="rId13" w:history="1">
                    <w:r w:rsidR="00AC6D07" w:rsidRPr="00F62E24">
                      <w:rPr>
                        <w:rStyle w:val="Hyperlink"/>
                        <w:rFonts w:ascii="Rubik" w:hAnsi="Rubik" w:cs="Rubik"/>
                        <w:sz w:val="22"/>
                        <w:szCs w:val="22"/>
                      </w:rPr>
                      <w:t>Reportable to RIDDOR</w:t>
                    </w:r>
                  </w:hyperlink>
                </w:p>
                <w:p w14:paraId="4C183C16" w14:textId="77777777" w:rsidR="00AC6D07" w:rsidRPr="00CA16D6" w:rsidRDefault="00AC6D07" w:rsidP="00ED0092">
                  <w:pPr>
                    <w:rPr>
                      <w:rFonts w:ascii="Rubik" w:hAnsi="Rubik" w:cs="Rubik"/>
                      <w:sz w:val="22"/>
                      <w:szCs w:val="22"/>
                    </w:rPr>
                  </w:pPr>
                </w:p>
              </w:tc>
            </w:tr>
            <w:tr w:rsidR="00AC6D07" w14:paraId="0D7090D4" w14:textId="77777777" w:rsidTr="00ED0092">
              <w:tc>
                <w:tcPr>
                  <w:tcW w:w="712" w:type="dxa"/>
                </w:tcPr>
                <w:p w14:paraId="3BDB7590" w14:textId="77777777" w:rsidR="00AC6D07" w:rsidRPr="00CA16D6" w:rsidRDefault="00AC6D07" w:rsidP="00ED0092">
                  <w:pPr>
                    <w:rPr>
                      <w:rFonts w:ascii="Rubik" w:hAnsi="Rubik" w:cs="Rubik"/>
                      <w:sz w:val="22"/>
                      <w:szCs w:val="22"/>
                    </w:rPr>
                  </w:pPr>
                  <w:r w:rsidRPr="00CA16D6">
                    <w:rPr>
                      <w:rFonts w:ascii="Rubik" w:hAnsi="Rubik" w:cs="Rubik"/>
                      <w:sz w:val="22"/>
                      <w:szCs w:val="22"/>
                    </w:rPr>
                    <w:t>4</w:t>
                  </w:r>
                </w:p>
              </w:tc>
              <w:tc>
                <w:tcPr>
                  <w:tcW w:w="1591" w:type="dxa"/>
                </w:tcPr>
                <w:p w14:paraId="6D39DDD7" w14:textId="77777777" w:rsidR="00AC6D07" w:rsidRPr="00CA16D6" w:rsidRDefault="00AC6D07" w:rsidP="00ED0092">
                  <w:pPr>
                    <w:rPr>
                      <w:rFonts w:ascii="Rubik" w:hAnsi="Rubik" w:cs="Rubik"/>
                      <w:sz w:val="22"/>
                      <w:szCs w:val="22"/>
                    </w:rPr>
                  </w:pPr>
                  <w:r>
                    <w:rPr>
                      <w:rFonts w:ascii="Rubik" w:hAnsi="Rubik" w:cs="Rubik"/>
                      <w:sz w:val="22"/>
                      <w:szCs w:val="22"/>
                    </w:rPr>
                    <w:t xml:space="preserve">Specified / major </w:t>
                  </w:r>
                </w:p>
              </w:tc>
              <w:tc>
                <w:tcPr>
                  <w:tcW w:w="2569" w:type="dxa"/>
                </w:tcPr>
                <w:p w14:paraId="60007AB6" w14:textId="77777777" w:rsidR="00AC6D07" w:rsidRPr="00F62E24" w:rsidRDefault="00F976C1" w:rsidP="00ED0092">
                  <w:pPr>
                    <w:rPr>
                      <w:rFonts w:ascii="Rubik" w:hAnsi="Rubik" w:cs="Rubik"/>
                      <w:sz w:val="22"/>
                      <w:szCs w:val="22"/>
                    </w:rPr>
                  </w:pPr>
                  <w:hyperlink r:id="rId14" w:history="1">
                    <w:r w:rsidR="00AC6D07" w:rsidRPr="00F62E24">
                      <w:rPr>
                        <w:rStyle w:val="Hyperlink"/>
                        <w:rFonts w:ascii="Rubik" w:hAnsi="Rubik" w:cs="Rubik"/>
                        <w:sz w:val="22"/>
                        <w:szCs w:val="22"/>
                      </w:rPr>
                      <w:t>Defined under RIDDOR</w:t>
                    </w:r>
                  </w:hyperlink>
                </w:p>
              </w:tc>
            </w:tr>
            <w:tr w:rsidR="00AC6D07" w14:paraId="103F0E47" w14:textId="77777777" w:rsidTr="00ED0092">
              <w:tc>
                <w:tcPr>
                  <w:tcW w:w="712" w:type="dxa"/>
                </w:tcPr>
                <w:p w14:paraId="3270E065" w14:textId="77777777" w:rsidR="00AC6D07" w:rsidRPr="00CA16D6" w:rsidRDefault="00AC6D07" w:rsidP="00ED0092">
                  <w:pPr>
                    <w:rPr>
                      <w:rFonts w:ascii="Rubik" w:hAnsi="Rubik" w:cs="Rubik"/>
                      <w:sz w:val="22"/>
                      <w:szCs w:val="22"/>
                    </w:rPr>
                  </w:pPr>
                  <w:r w:rsidRPr="00CA16D6">
                    <w:rPr>
                      <w:rFonts w:ascii="Rubik" w:hAnsi="Rubik" w:cs="Rubik"/>
                      <w:sz w:val="22"/>
                      <w:szCs w:val="22"/>
                    </w:rPr>
                    <w:t>5</w:t>
                  </w:r>
                </w:p>
              </w:tc>
              <w:tc>
                <w:tcPr>
                  <w:tcW w:w="1591" w:type="dxa"/>
                </w:tcPr>
                <w:p w14:paraId="2F5D5231" w14:textId="77777777" w:rsidR="00AC6D07" w:rsidRPr="00CA16D6" w:rsidRDefault="00AC6D07" w:rsidP="00ED0092">
                  <w:pPr>
                    <w:rPr>
                      <w:rFonts w:ascii="Rubik" w:hAnsi="Rubik" w:cs="Rubik"/>
                      <w:sz w:val="22"/>
                      <w:szCs w:val="22"/>
                    </w:rPr>
                  </w:pPr>
                  <w:r>
                    <w:rPr>
                      <w:rFonts w:ascii="Rubik" w:hAnsi="Rubik" w:cs="Rubik"/>
                      <w:sz w:val="22"/>
                      <w:szCs w:val="22"/>
                    </w:rPr>
                    <w:t>Catastrophic</w:t>
                  </w:r>
                </w:p>
              </w:tc>
              <w:tc>
                <w:tcPr>
                  <w:tcW w:w="2569" w:type="dxa"/>
                </w:tcPr>
                <w:p w14:paraId="2A26F0ED" w14:textId="77777777" w:rsidR="00AC6D07" w:rsidRDefault="00AC6D07" w:rsidP="00ED0092">
                  <w:pPr>
                    <w:rPr>
                      <w:rFonts w:ascii="Rubik" w:hAnsi="Rubik" w:cs="Rubik"/>
                      <w:sz w:val="22"/>
                      <w:szCs w:val="22"/>
                    </w:rPr>
                  </w:pPr>
                  <w:r>
                    <w:rPr>
                      <w:rFonts w:ascii="Rubik" w:hAnsi="Rubik" w:cs="Rubik"/>
                      <w:sz w:val="22"/>
                      <w:szCs w:val="22"/>
                    </w:rPr>
                    <w:t xml:space="preserve">Death </w:t>
                  </w:r>
                </w:p>
                <w:p w14:paraId="32F586BF" w14:textId="77777777" w:rsidR="00AC6D07" w:rsidRPr="00CA16D6" w:rsidRDefault="00AC6D07" w:rsidP="00ED0092">
                  <w:pPr>
                    <w:rPr>
                      <w:rFonts w:ascii="Rubik" w:hAnsi="Rubik" w:cs="Rubik"/>
                      <w:sz w:val="22"/>
                      <w:szCs w:val="22"/>
                    </w:rPr>
                  </w:pPr>
                </w:p>
              </w:tc>
            </w:tr>
          </w:tbl>
          <w:p w14:paraId="5E1378CE" w14:textId="77777777" w:rsidR="00AC6D07" w:rsidRDefault="00AC6D07" w:rsidP="00ED0092">
            <w:pPr>
              <w:rPr>
                <w:rFonts w:ascii="Rubik" w:hAnsi="Rubik" w:cs="Rubik"/>
              </w:rPr>
            </w:pPr>
          </w:p>
        </w:tc>
      </w:tr>
    </w:tbl>
    <w:p w14:paraId="4097FC36" w14:textId="77777777" w:rsidR="00AC6D07" w:rsidRDefault="00AC6D07" w:rsidP="00AC6D07"/>
    <w:p w14:paraId="21B3852D" w14:textId="77777777" w:rsidR="00AC6D07" w:rsidRDefault="00AC6D07" w:rsidP="00AC6D07">
      <w:pPr>
        <w:rPr>
          <w:rFonts w:ascii="Rubik" w:hAnsi="Rubik" w:cs="Rubik"/>
        </w:rPr>
      </w:pPr>
      <w:r w:rsidRPr="004632EC">
        <w:rPr>
          <w:rFonts w:ascii="Rubik" w:hAnsi="Rubik" w:cs="Rubik"/>
        </w:rPr>
        <w:t>Risk Rating = Frequency</w:t>
      </w:r>
      <w:r>
        <w:rPr>
          <w:rFonts w:ascii="Rubik" w:hAnsi="Rubik" w:cs="Rubik"/>
        </w:rPr>
        <w:t xml:space="preserve"> x Consequence</w:t>
      </w:r>
    </w:p>
    <w:p w14:paraId="7F08D5DA" w14:textId="77777777" w:rsidR="00AC6D07" w:rsidRDefault="00AC6D07" w:rsidP="00AC6D07"/>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7827"/>
      </w:tblGrid>
      <w:tr w:rsidR="00AC6D07" w:rsidRPr="00045937" w14:paraId="672E7539" w14:textId="77777777" w:rsidTr="00ED0092">
        <w:tc>
          <w:tcPr>
            <w:tcW w:w="2374" w:type="dxa"/>
            <w:tcBorders>
              <w:bottom w:val="single" w:sz="4" w:space="0" w:color="auto"/>
            </w:tcBorders>
            <w:shd w:val="clear" w:color="auto" w:fill="8DB3E2"/>
          </w:tcPr>
          <w:p w14:paraId="1101097B" w14:textId="77777777" w:rsidR="00AC6D07" w:rsidRPr="00045937" w:rsidRDefault="00AC6D07" w:rsidP="00ED0092">
            <w:pPr>
              <w:rPr>
                <w:rFonts w:ascii="Rubik" w:hAnsi="Rubik" w:cs="Rubik"/>
                <w:b/>
              </w:rPr>
            </w:pPr>
            <w:r w:rsidRPr="00045937">
              <w:rPr>
                <w:rFonts w:ascii="Rubik" w:hAnsi="Rubik" w:cs="Rubik"/>
                <w:b/>
              </w:rPr>
              <w:t xml:space="preserve">Risk </w:t>
            </w:r>
            <w:r>
              <w:rPr>
                <w:rFonts w:ascii="Rubik" w:hAnsi="Rubik" w:cs="Rubik"/>
                <w:b/>
              </w:rPr>
              <w:t>Rating</w:t>
            </w:r>
          </w:p>
        </w:tc>
        <w:tc>
          <w:tcPr>
            <w:tcW w:w="7827" w:type="dxa"/>
          </w:tcPr>
          <w:p w14:paraId="6FD55BC5" w14:textId="77777777" w:rsidR="00AC6D07" w:rsidRPr="00045937" w:rsidRDefault="00AC6D07" w:rsidP="00ED0092">
            <w:pPr>
              <w:rPr>
                <w:rFonts w:ascii="Rubik" w:hAnsi="Rubik" w:cs="Rubik"/>
                <w:b/>
              </w:rPr>
            </w:pPr>
            <w:r w:rsidRPr="00045937">
              <w:rPr>
                <w:rFonts w:ascii="Rubik" w:hAnsi="Rubik" w:cs="Rubik"/>
                <w:b/>
              </w:rPr>
              <w:t>ACTION REQUIRED</w:t>
            </w:r>
          </w:p>
        </w:tc>
      </w:tr>
      <w:tr w:rsidR="00AC6D07" w:rsidRPr="00045937" w14:paraId="2E733855" w14:textId="77777777" w:rsidTr="00ED0092">
        <w:tc>
          <w:tcPr>
            <w:tcW w:w="2374" w:type="dxa"/>
            <w:tcBorders>
              <w:bottom w:val="single" w:sz="4" w:space="0" w:color="auto"/>
            </w:tcBorders>
            <w:shd w:val="clear" w:color="auto" w:fill="FF0000"/>
          </w:tcPr>
          <w:p w14:paraId="7C53F1D5" w14:textId="77777777" w:rsidR="00AC6D07" w:rsidRPr="00045937" w:rsidRDefault="00AC6D07" w:rsidP="00ED0092">
            <w:pPr>
              <w:rPr>
                <w:rFonts w:ascii="Rubik" w:hAnsi="Rubik" w:cs="Rubik"/>
                <w:b/>
              </w:rPr>
            </w:pPr>
            <w:r>
              <w:rPr>
                <w:rFonts w:ascii="Rubik" w:hAnsi="Rubik" w:cs="Rubik"/>
                <w:b/>
              </w:rPr>
              <w:t>10</w:t>
            </w:r>
            <w:r w:rsidRPr="00045937">
              <w:rPr>
                <w:rFonts w:ascii="Rubik" w:hAnsi="Rubik" w:cs="Rubik"/>
                <w:b/>
              </w:rPr>
              <w:t>-</w:t>
            </w:r>
            <w:r>
              <w:rPr>
                <w:rFonts w:ascii="Rubik" w:hAnsi="Rubik" w:cs="Rubik"/>
                <w:b/>
              </w:rPr>
              <w:t>25</w:t>
            </w:r>
          </w:p>
          <w:p w14:paraId="3B716853" w14:textId="77777777" w:rsidR="00AC6D07" w:rsidRPr="00045937" w:rsidRDefault="00AC6D07" w:rsidP="00ED0092">
            <w:pPr>
              <w:rPr>
                <w:rFonts w:ascii="Rubik" w:hAnsi="Rubik" w:cs="Rubik"/>
                <w:b/>
              </w:rPr>
            </w:pPr>
            <w:r w:rsidRPr="00045937">
              <w:rPr>
                <w:rFonts w:ascii="Rubik" w:hAnsi="Rubik" w:cs="Rubik"/>
                <w:b/>
              </w:rPr>
              <w:t>HIGH RISK</w:t>
            </w:r>
          </w:p>
        </w:tc>
        <w:tc>
          <w:tcPr>
            <w:tcW w:w="7827" w:type="dxa"/>
          </w:tcPr>
          <w:p w14:paraId="08BBFA05" w14:textId="77777777" w:rsidR="00AC6D07" w:rsidRPr="006F6BFA" w:rsidRDefault="00AC6D07" w:rsidP="00ED0092">
            <w:pPr>
              <w:widowControl w:val="0"/>
              <w:autoSpaceDE w:val="0"/>
              <w:autoSpaceDN w:val="0"/>
              <w:adjustRightInd w:val="0"/>
              <w:ind w:right="209"/>
              <w:rPr>
                <w:rFonts w:ascii="Rubik" w:hAnsi="Rubik" w:cs="Rubik"/>
              </w:rPr>
            </w:pPr>
            <w:r w:rsidRPr="006F6BFA">
              <w:rPr>
                <w:rFonts w:ascii="Rubik" w:hAnsi="Rubik" w:cs="Rubik"/>
                <w:color w:val="010202"/>
              </w:rPr>
              <w:t>Existing</w:t>
            </w:r>
            <w:r w:rsidRPr="006F6BFA">
              <w:rPr>
                <w:rFonts w:ascii="Rubik" w:hAnsi="Rubik" w:cs="Rubik"/>
                <w:color w:val="010202"/>
                <w:spacing w:val="-11"/>
              </w:rPr>
              <w:t xml:space="preserve"> </w:t>
            </w:r>
            <w:r w:rsidRPr="006F6BFA">
              <w:rPr>
                <w:rFonts w:ascii="Rubik" w:hAnsi="Rubik" w:cs="Rubik"/>
                <w:color w:val="010202"/>
              </w:rPr>
              <w:t>controls</w:t>
            </w:r>
            <w:r w:rsidRPr="006F6BFA">
              <w:rPr>
                <w:rFonts w:ascii="Rubik" w:hAnsi="Rubik" w:cs="Rubik"/>
                <w:color w:val="010202"/>
                <w:spacing w:val="-4"/>
              </w:rPr>
              <w:t xml:space="preserve"> </w:t>
            </w:r>
            <w:r w:rsidRPr="006F6BFA">
              <w:rPr>
                <w:rFonts w:ascii="Rubik" w:hAnsi="Rubik" w:cs="Rubik"/>
                <w:color w:val="010202"/>
              </w:rPr>
              <w:t>inadequate.</w:t>
            </w:r>
            <w:r w:rsidRPr="006F6BFA">
              <w:rPr>
                <w:rFonts w:ascii="Rubik" w:hAnsi="Rubik" w:cs="Rubik"/>
                <w:color w:val="010202"/>
                <w:spacing w:val="-16"/>
              </w:rPr>
              <w:t xml:space="preserve">  Introduce e</w:t>
            </w:r>
            <w:r w:rsidRPr="006F6BFA">
              <w:rPr>
                <w:rFonts w:ascii="Rubik" w:hAnsi="Rubik" w:cs="Rubik"/>
                <w:color w:val="010202"/>
              </w:rPr>
              <w:t xml:space="preserve">ffective </w:t>
            </w:r>
            <w:r>
              <w:rPr>
                <w:rFonts w:ascii="Rubik" w:hAnsi="Rubik" w:cs="Rubik"/>
                <w:color w:val="010202"/>
              </w:rPr>
              <w:t xml:space="preserve">risk </w:t>
            </w:r>
            <w:r w:rsidRPr="006F6BFA">
              <w:rPr>
                <w:rFonts w:ascii="Rubik" w:hAnsi="Rubik" w:cs="Rubik"/>
                <w:color w:val="010202"/>
              </w:rPr>
              <w:t>control</w:t>
            </w:r>
            <w:r w:rsidRPr="006F6BFA">
              <w:rPr>
                <w:rFonts w:ascii="Rubik" w:hAnsi="Rubik" w:cs="Rubik"/>
                <w:color w:val="010202"/>
                <w:spacing w:val="-9"/>
              </w:rPr>
              <w:t xml:space="preserve"> </w:t>
            </w:r>
            <w:r w:rsidRPr="006F6BFA">
              <w:rPr>
                <w:rFonts w:ascii="Rubik" w:hAnsi="Rubik" w:cs="Rubik"/>
                <w:color w:val="010202"/>
              </w:rPr>
              <w:t>measures</w:t>
            </w:r>
            <w:r w:rsidRPr="006F6BFA">
              <w:rPr>
                <w:rFonts w:ascii="Rubik" w:hAnsi="Rubik" w:cs="Rubik"/>
                <w:color w:val="010202"/>
                <w:spacing w:val="-13"/>
              </w:rPr>
              <w:t xml:space="preserve"> </w:t>
            </w:r>
            <w:r w:rsidRPr="006F6BFA">
              <w:rPr>
                <w:rFonts w:ascii="Rubik" w:hAnsi="Rubik" w:cs="Rubik"/>
                <w:color w:val="010202"/>
              </w:rPr>
              <w:t>immedi</w:t>
            </w:r>
            <w:r w:rsidRPr="006F6BFA">
              <w:rPr>
                <w:rFonts w:ascii="Rubik" w:hAnsi="Rubik" w:cs="Rubik"/>
                <w:color w:val="010202"/>
                <w:spacing w:val="2"/>
              </w:rPr>
              <w:t>a</w:t>
            </w:r>
            <w:r w:rsidRPr="006F6BFA">
              <w:rPr>
                <w:rFonts w:ascii="Rubik" w:hAnsi="Rubik" w:cs="Rubik"/>
                <w:color w:val="010202"/>
              </w:rPr>
              <w:t>te</w:t>
            </w:r>
            <w:r w:rsidRPr="006F6BFA">
              <w:rPr>
                <w:rFonts w:ascii="Rubik" w:hAnsi="Rubik" w:cs="Rubik"/>
                <w:color w:val="010202"/>
                <w:spacing w:val="2"/>
              </w:rPr>
              <w:t>l</w:t>
            </w:r>
            <w:r w:rsidRPr="006F6BFA">
              <w:rPr>
                <w:rFonts w:ascii="Rubik" w:hAnsi="Rubik" w:cs="Rubik"/>
                <w:color w:val="010202"/>
                <w:spacing w:val="-3"/>
              </w:rPr>
              <w:t>y</w:t>
            </w:r>
            <w:r w:rsidRPr="006F6BFA">
              <w:rPr>
                <w:rFonts w:ascii="Rubik" w:hAnsi="Rubik" w:cs="Rubik"/>
                <w:color w:val="010202"/>
              </w:rPr>
              <w:t>. Do</w:t>
            </w:r>
            <w:r w:rsidRPr="006F6BFA">
              <w:rPr>
                <w:rFonts w:ascii="Rubik" w:hAnsi="Rubik" w:cs="Rubik"/>
                <w:color w:val="010202"/>
                <w:spacing w:val="-4"/>
              </w:rPr>
              <w:t xml:space="preserve"> </w:t>
            </w:r>
            <w:r w:rsidRPr="006F6BFA">
              <w:rPr>
                <w:rFonts w:ascii="Rubik" w:hAnsi="Rubik" w:cs="Rubik"/>
                <w:color w:val="010202"/>
              </w:rPr>
              <w:t>not</w:t>
            </w:r>
            <w:r w:rsidRPr="006F6BFA">
              <w:rPr>
                <w:rFonts w:ascii="Rubik" w:hAnsi="Rubik" w:cs="Rubik"/>
                <w:color w:val="010202"/>
                <w:spacing w:val="-4"/>
              </w:rPr>
              <w:t xml:space="preserve"> </w:t>
            </w:r>
            <w:r w:rsidRPr="006F6BFA">
              <w:rPr>
                <w:rFonts w:ascii="Rubik" w:hAnsi="Rubik" w:cs="Rubik"/>
                <w:color w:val="010202"/>
              </w:rPr>
              <w:t>provide</w:t>
            </w:r>
            <w:r w:rsidRPr="006F6BFA">
              <w:rPr>
                <w:rFonts w:ascii="Rubik" w:hAnsi="Rubik" w:cs="Rubik"/>
                <w:color w:val="010202"/>
                <w:spacing w:val="-10"/>
              </w:rPr>
              <w:t xml:space="preserve"> </w:t>
            </w:r>
            <w:r w:rsidRPr="006F6BFA">
              <w:rPr>
                <w:rFonts w:ascii="Rubik" w:hAnsi="Rubik" w:cs="Rubik"/>
                <w:color w:val="010202"/>
              </w:rPr>
              <w:t>service</w:t>
            </w:r>
            <w:r w:rsidRPr="006F6BFA">
              <w:rPr>
                <w:rFonts w:ascii="Rubik" w:hAnsi="Rubik" w:cs="Rubik"/>
                <w:color w:val="010202"/>
                <w:spacing w:val="-10"/>
              </w:rPr>
              <w:t xml:space="preserve"> </w:t>
            </w:r>
            <w:r w:rsidRPr="006F6BFA">
              <w:rPr>
                <w:rFonts w:ascii="Rubik" w:hAnsi="Rubik" w:cs="Rubik"/>
                <w:color w:val="010202"/>
                <w:spacing w:val="-2"/>
              </w:rPr>
              <w:t>u</w:t>
            </w:r>
            <w:r w:rsidRPr="006F6BFA">
              <w:rPr>
                <w:rFonts w:ascii="Rubik" w:hAnsi="Rubik" w:cs="Rubik"/>
                <w:color w:val="010202"/>
              </w:rPr>
              <w:t>ntil</w:t>
            </w:r>
            <w:r w:rsidRPr="006F6BFA">
              <w:rPr>
                <w:rFonts w:ascii="Rubik" w:hAnsi="Rubik" w:cs="Rubik"/>
                <w:color w:val="010202"/>
                <w:spacing w:val="-6"/>
              </w:rPr>
              <w:t xml:space="preserve"> </w:t>
            </w:r>
            <w:r w:rsidRPr="006F6BFA">
              <w:rPr>
                <w:rFonts w:ascii="Rubik" w:hAnsi="Rubik" w:cs="Rubik"/>
                <w:color w:val="010202"/>
              </w:rPr>
              <w:t>these</w:t>
            </w:r>
            <w:r w:rsidRPr="006F6BFA">
              <w:rPr>
                <w:rFonts w:ascii="Rubik" w:hAnsi="Rubik" w:cs="Rubik"/>
                <w:color w:val="010202"/>
                <w:spacing w:val="-7"/>
              </w:rPr>
              <w:t xml:space="preserve"> </w:t>
            </w:r>
            <w:r w:rsidRPr="006F6BFA">
              <w:rPr>
                <w:rFonts w:ascii="Rubik" w:hAnsi="Rubik" w:cs="Rubik"/>
                <w:color w:val="010202"/>
              </w:rPr>
              <w:t>in</w:t>
            </w:r>
            <w:r w:rsidRPr="006F6BFA">
              <w:rPr>
                <w:rFonts w:ascii="Rubik" w:hAnsi="Rubik" w:cs="Rubik"/>
                <w:color w:val="010202"/>
                <w:spacing w:val="-2"/>
              </w:rPr>
              <w:t xml:space="preserve"> </w:t>
            </w:r>
            <w:r w:rsidRPr="006F6BFA">
              <w:rPr>
                <w:rFonts w:ascii="Rubik" w:hAnsi="Rubik" w:cs="Rubik"/>
                <w:color w:val="010202"/>
              </w:rPr>
              <w:t>place</w:t>
            </w:r>
            <w:r w:rsidRPr="006F6BFA">
              <w:rPr>
                <w:rFonts w:ascii="Rubik" w:hAnsi="Rubik" w:cs="Rubik"/>
                <w:color w:val="010202"/>
                <w:spacing w:val="-7"/>
              </w:rPr>
              <w:t xml:space="preserve"> </w:t>
            </w:r>
            <w:r w:rsidRPr="006F6BFA">
              <w:rPr>
                <w:rFonts w:ascii="Rubik" w:hAnsi="Rubik" w:cs="Rubik"/>
                <w:color w:val="010202"/>
              </w:rPr>
              <w:t>or withdraw</w:t>
            </w:r>
            <w:r w:rsidRPr="006F6BFA">
              <w:rPr>
                <w:rFonts w:ascii="Rubik" w:hAnsi="Rubik" w:cs="Rubik"/>
                <w:color w:val="010202"/>
                <w:spacing w:val="-12"/>
              </w:rPr>
              <w:t xml:space="preserve"> </w:t>
            </w:r>
            <w:r w:rsidRPr="006F6BFA">
              <w:rPr>
                <w:rFonts w:ascii="Rubik" w:hAnsi="Rubik" w:cs="Rubik"/>
                <w:color w:val="010202"/>
              </w:rPr>
              <w:t>service</w:t>
            </w:r>
            <w:r w:rsidRPr="006F6BFA">
              <w:rPr>
                <w:rFonts w:ascii="Rubik" w:hAnsi="Rubik" w:cs="Rubik"/>
                <w:color w:val="010202"/>
                <w:spacing w:val="-10"/>
              </w:rPr>
              <w:t xml:space="preserve"> </w:t>
            </w:r>
            <w:r w:rsidRPr="006F6BFA">
              <w:rPr>
                <w:rFonts w:ascii="Rubik" w:hAnsi="Rubik" w:cs="Rubik"/>
                <w:color w:val="010202"/>
              </w:rPr>
              <w:t>if</w:t>
            </w:r>
            <w:r w:rsidRPr="006F6BFA">
              <w:rPr>
                <w:rFonts w:ascii="Rubik" w:hAnsi="Rubik" w:cs="Rubik"/>
                <w:color w:val="010202"/>
                <w:spacing w:val="-2"/>
              </w:rPr>
              <w:t xml:space="preserve"> </w:t>
            </w:r>
            <w:r w:rsidRPr="006F6BFA">
              <w:rPr>
                <w:rFonts w:ascii="Rubik" w:hAnsi="Rubik" w:cs="Rubik"/>
                <w:color w:val="010202"/>
              </w:rPr>
              <w:t>reviewed</w:t>
            </w:r>
            <w:r w:rsidRPr="006F6BFA">
              <w:rPr>
                <w:rFonts w:ascii="Rubik" w:hAnsi="Rubik" w:cs="Rubik"/>
                <w:color w:val="010202"/>
                <w:spacing w:val="-12"/>
              </w:rPr>
              <w:t xml:space="preserve"> </w:t>
            </w:r>
            <w:r>
              <w:rPr>
                <w:rFonts w:ascii="Rubik" w:hAnsi="Rubik" w:cs="Rubik"/>
                <w:color w:val="010202"/>
                <w:spacing w:val="-12"/>
              </w:rPr>
              <w:t>rating</w:t>
            </w:r>
            <w:r w:rsidRPr="006F6BFA">
              <w:rPr>
                <w:rFonts w:ascii="Rubik" w:hAnsi="Rubik" w:cs="Rubik"/>
                <w:color w:val="010202"/>
                <w:spacing w:val="-7"/>
              </w:rPr>
              <w:t xml:space="preserve"> </w:t>
            </w:r>
            <w:r w:rsidRPr="006F6BFA">
              <w:rPr>
                <w:rFonts w:ascii="Rubik" w:hAnsi="Rubik" w:cs="Rubik"/>
                <w:color w:val="010202"/>
              </w:rPr>
              <w:t>at</w:t>
            </w:r>
            <w:r w:rsidRPr="006F6BFA">
              <w:rPr>
                <w:rFonts w:ascii="Rubik" w:hAnsi="Rubik" w:cs="Rubik"/>
                <w:color w:val="010202"/>
                <w:spacing w:val="-2"/>
              </w:rPr>
              <w:t xml:space="preserve"> </w:t>
            </w:r>
            <w:r w:rsidRPr="006F6BFA">
              <w:rPr>
                <w:rFonts w:ascii="Rubik" w:hAnsi="Rubik" w:cs="Rubik"/>
                <w:color w:val="010202"/>
              </w:rPr>
              <w:t>this</w:t>
            </w:r>
            <w:r w:rsidRPr="006F6BFA">
              <w:rPr>
                <w:rFonts w:ascii="Rubik" w:hAnsi="Rubik" w:cs="Rubik"/>
                <w:color w:val="010202"/>
                <w:spacing w:val="-5"/>
              </w:rPr>
              <w:t xml:space="preserve"> </w:t>
            </w:r>
            <w:r w:rsidRPr="006F6BFA">
              <w:rPr>
                <w:rFonts w:ascii="Rubik" w:hAnsi="Rubik" w:cs="Rubik"/>
                <w:color w:val="010202"/>
              </w:rPr>
              <w:t>level.</w:t>
            </w:r>
          </w:p>
        </w:tc>
      </w:tr>
      <w:tr w:rsidR="00AC6D07" w:rsidRPr="00045937" w14:paraId="497F8317" w14:textId="77777777" w:rsidTr="00ED0092">
        <w:tc>
          <w:tcPr>
            <w:tcW w:w="2374" w:type="dxa"/>
            <w:tcBorders>
              <w:bottom w:val="single" w:sz="4" w:space="0" w:color="auto"/>
            </w:tcBorders>
            <w:shd w:val="clear" w:color="auto" w:fill="FFC000"/>
          </w:tcPr>
          <w:p w14:paraId="1544D64B" w14:textId="77777777" w:rsidR="00AC6D07" w:rsidRPr="00045937" w:rsidRDefault="00AC6D07" w:rsidP="00ED0092">
            <w:pPr>
              <w:rPr>
                <w:rFonts w:ascii="Rubik" w:hAnsi="Rubik" w:cs="Rubik"/>
                <w:b/>
              </w:rPr>
            </w:pPr>
            <w:r>
              <w:rPr>
                <w:rFonts w:ascii="Rubik" w:hAnsi="Rubik" w:cs="Rubik"/>
                <w:b/>
              </w:rPr>
              <w:t>5-9</w:t>
            </w:r>
          </w:p>
          <w:p w14:paraId="0CDDC4AE" w14:textId="77777777" w:rsidR="00AC6D07" w:rsidRPr="00045937" w:rsidRDefault="00AC6D07" w:rsidP="00ED0092">
            <w:pPr>
              <w:rPr>
                <w:rFonts w:ascii="Rubik" w:hAnsi="Rubik" w:cs="Rubik"/>
                <w:b/>
              </w:rPr>
            </w:pPr>
            <w:r w:rsidRPr="00045937">
              <w:rPr>
                <w:rFonts w:ascii="Rubik" w:hAnsi="Rubik" w:cs="Rubik"/>
                <w:b/>
              </w:rPr>
              <w:t>MEDIUM RISK</w:t>
            </w:r>
          </w:p>
        </w:tc>
        <w:tc>
          <w:tcPr>
            <w:tcW w:w="7827" w:type="dxa"/>
          </w:tcPr>
          <w:p w14:paraId="32CEFAFD" w14:textId="77777777" w:rsidR="00AC6D07" w:rsidRPr="00A60088" w:rsidRDefault="00AC6D07" w:rsidP="00ED0092">
            <w:pPr>
              <w:rPr>
                <w:rFonts w:ascii="Rubik" w:hAnsi="Rubik" w:cs="Rubik"/>
              </w:rPr>
            </w:pPr>
            <w:r w:rsidRPr="00A60088">
              <w:rPr>
                <w:rFonts w:ascii="Rubik" w:hAnsi="Rubik" w:cs="Rubik"/>
                <w:color w:val="010202"/>
              </w:rPr>
              <w:t>Existing</w:t>
            </w:r>
            <w:r w:rsidRPr="00A60088">
              <w:rPr>
                <w:rFonts w:ascii="Rubik" w:hAnsi="Rubik" w:cs="Rubik"/>
                <w:color w:val="010202"/>
                <w:spacing w:val="-11"/>
              </w:rPr>
              <w:t xml:space="preserve"> </w:t>
            </w:r>
            <w:r w:rsidRPr="00A60088">
              <w:rPr>
                <w:rFonts w:ascii="Rubik" w:hAnsi="Rubik" w:cs="Rubik"/>
                <w:color w:val="010202"/>
              </w:rPr>
              <w:t>controls</w:t>
            </w:r>
            <w:r w:rsidRPr="00A60088">
              <w:rPr>
                <w:rFonts w:ascii="Rubik" w:hAnsi="Rubik" w:cs="Rubik"/>
                <w:color w:val="010202"/>
                <w:spacing w:val="-11"/>
              </w:rPr>
              <w:t xml:space="preserve"> </w:t>
            </w:r>
            <w:r w:rsidRPr="00A60088">
              <w:rPr>
                <w:rFonts w:ascii="Rubik" w:hAnsi="Rubik" w:cs="Rubik"/>
                <w:color w:val="010202"/>
              </w:rPr>
              <w:t>inadequate.  Introduce additional risk</w:t>
            </w:r>
            <w:r w:rsidRPr="00A60088">
              <w:rPr>
                <w:rFonts w:ascii="Rubik" w:hAnsi="Rubik" w:cs="Rubik"/>
                <w:color w:val="010202"/>
                <w:spacing w:val="-6"/>
              </w:rPr>
              <w:t xml:space="preserve"> c</w:t>
            </w:r>
            <w:r w:rsidRPr="00A60088">
              <w:rPr>
                <w:rFonts w:ascii="Rubik" w:hAnsi="Rubik" w:cs="Rubik"/>
                <w:color w:val="010202"/>
              </w:rPr>
              <w:t>ontrol</w:t>
            </w:r>
            <w:r w:rsidRPr="00A60088">
              <w:rPr>
                <w:rFonts w:ascii="Rubik" w:hAnsi="Rubik" w:cs="Rubik"/>
                <w:color w:val="010202"/>
                <w:spacing w:val="-10"/>
              </w:rPr>
              <w:t xml:space="preserve"> </w:t>
            </w:r>
            <w:r w:rsidRPr="00A60088">
              <w:rPr>
                <w:rFonts w:ascii="Rubik" w:hAnsi="Rubik" w:cs="Rubik"/>
                <w:color w:val="010202"/>
              </w:rPr>
              <w:t>measures. T</w:t>
            </w:r>
            <w:r w:rsidRPr="00A60088">
              <w:rPr>
                <w:rFonts w:ascii="Rubik" w:hAnsi="Rubik" w:cs="Rubik"/>
              </w:rPr>
              <w:t xml:space="preserve">ask can go ahead with additional supervision while </w:t>
            </w:r>
            <w:r>
              <w:rPr>
                <w:rFonts w:ascii="Rubik" w:hAnsi="Rubik" w:cs="Rubik"/>
              </w:rPr>
              <w:t xml:space="preserve">effective </w:t>
            </w:r>
            <w:r w:rsidRPr="00A60088">
              <w:rPr>
                <w:rFonts w:ascii="Rubik" w:hAnsi="Rubik" w:cs="Rubik"/>
              </w:rPr>
              <w:t>control measures being planned and introduced.</w:t>
            </w:r>
          </w:p>
        </w:tc>
      </w:tr>
      <w:tr w:rsidR="00AC6D07" w:rsidRPr="00A378BD" w14:paraId="1C4C55A5" w14:textId="77777777" w:rsidTr="00ED0092">
        <w:tc>
          <w:tcPr>
            <w:tcW w:w="2374" w:type="dxa"/>
            <w:shd w:val="clear" w:color="auto" w:fill="92D050"/>
          </w:tcPr>
          <w:p w14:paraId="3BD4F8A0" w14:textId="77777777" w:rsidR="00AC6D07" w:rsidRPr="00045937" w:rsidRDefault="00AC6D07" w:rsidP="00ED0092">
            <w:pPr>
              <w:rPr>
                <w:rFonts w:ascii="Rubik" w:hAnsi="Rubik" w:cs="Rubik"/>
                <w:b/>
              </w:rPr>
            </w:pPr>
            <w:r w:rsidRPr="00045937">
              <w:rPr>
                <w:rFonts w:ascii="Rubik" w:hAnsi="Rubik" w:cs="Rubik"/>
                <w:b/>
              </w:rPr>
              <w:t>1-</w:t>
            </w:r>
            <w:r>
              <w:rPr>
                <w:rFonts w:ascii="Rubik" w:hAnsi="Rubik" w:cs="Rubik"/>
                <w:b/>
              </w:rPr>
              <w:t>4</w:t>
            </w:r>
          </w:p>
          <w:p w14:paraId="7452E1D9" w14:textId="77777777" w:rsidR="00AC6D07" w:rsidRPr="00045937" w:rsidRDefault="00AC6D07" w:rsidP="00ED0092">
            <w:pPr>
              <w:rPr>
                <w:rFonts w:ascii="Rubik" w:hAnsi="Rubik" w:cs="Rubik"/>
                <w:b/>
              </w:rPr>
            </w:pPr>
            <w:r w:rsidRPr="00045937">
              <w:rPr>
                <w:rFonts w:ascii="Rubik" w:hAnsi="Rubik" w:cs="Rubik"/>
                <w:b/>
              </w:rPr>
              <w:t>LOW RISK</w:t>
            </w:r>
          </w:p>
        </w:tc>
        <w:tc>
          <w:tcPr>
            <w:tcW w:w="7827" w:type="dxa"/>
          </w:tcPr>
          <w:p w14:paraId="2AAF25DD" w14:textId="77777777" w:rsidR="00AC6D07" w:rsidRPr="00A378BD" w:rsidRDefault="00AC6D07" w:rsidP="00ED0092">
            <w:pPr>
              <w:rPr>
                <w:rFonts w:ascii="Rubik" w:hAnsi="Rubik" w:cs="Rubik"/>
                <w:b/>
                <w:lang w:val="en-US"/>
              </w:rPr>
            </w:pPr>
            <w:r w:rsidRPr="00A60088">
              <w:rPr>
                <w:rFonts w:ascii="Rubik" w:hAnsi="Rubik" w:cs="Rubik"/>
                <w:lang w:val="en-US"/>
              </w:rPr>
              <w:t>Risk at or being mitigated to level for safe system of work. Existing control measures to be kept under review</w:t>
            </w:r>
            <w:r>
              <w:rPr>
                <w:rFonts w:ascii="Rubik" w:hAnsi="Rubik" w:cs="Rubik"/>
                <w:lang w:val="en-US"/>
              </w:rPr>
              <w:t xml:space="preserve"> and efforts made to reduce risks still further where reasonable to do so.</w:t>
            </w:r>
          </w:p>
        </w:tc>
      </w:tr>
    </w:tbl>
    <w:p w14:paraId="377E63EC" w14:textId="77777777" w:rsidR="00AC6D07" w:rsidRPr="0068239B" w:rsidRDefault="00AC6D07" w:rsidP="00AC6D07">
      <w:pPr>
        <w:rPr>
          <w:rFonts w:ascii="Rubik" w:hAnsi="Rubik" w:cs="Rubik"/>
        </w:rPr>
      </w:pPr>
    </w:p>
    <w:sectPr w:rsidR="00AC6D07" w:rsidRPr="0068239B" w:rsidSect="002F5B3C">
      <w:headerReference w:type="even" r:id="rId15"/>
      <w:headerReference w:type="default" r:id="rId16"/>
      <w:footerReference w:type="even" r:id="rId17"/>
      <w:footerReference w:type="default" r:id="rId18"/>
      <w:headerReference w:type="first" r:id="rId19"/>
      <w:footerReference w:type="first" r:id="rId20"/>
      <w:endnotePr>
        <w:numFmt w:val="decimal"/>
      </w:endnotePr>
      <w:pgSz w:w="11907" w:h="16840" w:code="9"/>
      <w:pgMar w:top="1418" w:right="851" w:bottom="1418" w:left="851" w:header="709" w:footer="83"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C7B319" w14:textId="77777777" w:rsidR="0095112D" w:rsidRDefault="0095112D">
      <w:pPr>
        <w:spacing w:line="20" w:lineRule="exact"/>
      </w:pPr>
    </w:p>
  </w:endnote>
  <w:endnote w:type="continuationSeparator" w:id="0">
    <w:p w14:paraId="55332F81" w14:textId="77777777" w:rsidR="0095112D" w:rsidRDefault="0095112D">
      <w:r>
        <w:t xml:space="preserve"> </w:t>
      </w:r>
    </w:p>
  </w:endnote>
  <w:endnote w:type="continuationNotice" w:id="1">
    <w:p w14:paraId="7D783D95" w14:textId="77777777" w:rsidR="0095112D" w:rsidRDefault="0095112D">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Rubik">
    <w:altName w:val="Arial"/>
    <w:panose1 w:val="00000000000000000000"/>
    <w:charset w:val="00"/>
    <w:family w:val="auto"/>
    <w:pitch w:val="variable"/>
    <w:sig w:usb0="A0000A6F" w:usb1="4000205B" w:usb2="00000000" w:usb3="00000000" w:csb0="000000B7"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8B076" w14:textId="77777777" w:rsidR="0056690C" w:rsidRDefault="005669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B66920" w14:textId="77777777" w:rsidR="0056690C" w:rsidRDefault="005669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8D4F6" w14:textId="77777777" w:rsidR="00A72395" w:rsidRPr="00AE70EC" w:rsidRDefault="00A72395" w:rsidP="00A72395">
    <w:pPr>
      <w:pStyle w:val="Footer"/>
      <w:tabs>
        <w:tab w:val="clear" w:pos="4153"/>
        <w:tab w:val="clear" w:pos="8306"/>
      </w:tabs>
      <w:ind w:right="360"/>
      <w:jc w:val="both"/>
      <w:rPr>
        <w:sz w:val="16"/>
        <w:szCs w:val="16"/>
      </w:rPr>
    </w:pPr>
  </w:p>
  <w:p w14:paraId="1D27D882" w14:textId="51DBDD45" w:rsidR="00A75857" w:rsidRPr="00A75857" w:rsidRDefault="00A75857" w:rsidP="00A75857">
    <w:pPr>
      <w:pStyle w:val="Footer"/>
      <w:framePr w:wrap="around" w:vAnchor="text" w:hAnchor="page" w:x="10441" w:y="91"/>
      <w:rPr>
        <w:rStyle w:val="PageNumber"/>
        <w:rFonts w:ascii="Rubik" w:hAnsi="Rubik" w:cs="Rubik"/>
      </w:rPr>
    </w:pPr>
    <w:r w:rsidRPr="00A75857">
      <w:rPr>
        <w:rStyle w:val="PageNumber"/>
        <w:rFonts w:ascii="Rubik" w:hAnsi="Rubik" w:cs="Rubik"/>
      </w:rPr>
      <w:fldChar w:fldCharType="begin"/>
    </w:r>
    <w:r w:rsidRPr="00A75857">
      <w:rPr>
        <w:rStyle w:val="PageNumber"/>
        <w:rFonts w:ascii="Rubik" w:hAnsi="Rubik" w:cs="Rubik"/>
      </w:rPr>
      <w:instrText xml:space="preserve">PAGE  </w:instrText>
    </w:r>
    <w:r w:rsidRPr="00A75857">
      <w:rPr>
        <w:rStyle w:val="PageNumber"/>
        <w:rFonts w:ascii="Rubik" w:hAnsi="Rubik" w:cs="Rubik"/>
      </w:rPr>
      <w:fldChar w:fldCharType="separate"/>
    </w:r>
    <w:r w:rsidRPr="00A75857">
      <w:rPr>
        <w:rStyle w:val="PageNumber"/>
        <w:rFonts w:ascii="Rubik" w:hAnsi="Rubik" w:cs="Rubik"/>
        <w:noProof/>
      </w:rPr>
      <w:t>5</w:t>
    </w:r>
    <w:r w:rsidRPr="00A75857">
      <w:rPr>
        <w:rStyle w:val="PageNumber"/>
        <w:rFonts w:ascii="Rubik" w:hAnsi="Rubik" w:cs="Rubik"/>
      </w:rPr>
      <w:fldChar w:fldCharType="end"/>
    </w:r>
    <w:r w:rsidRPr="00A75857">
      <w:rPr>
        <w:rStyle w:val="PageNumber"/>
        <w:rFonts w:ascii="Rubik" w:hAnsi="Rubik" w:cs="Rubik"/>
      </w:rPr>
      <w:t xml:space="preserve"> of </w:t>
    </w:r>
    <w:r w:rsidR="002123D6">
      <w:rPr>
        <w:rStyle w:val="PageNumber"/>
        <w:rFonts w:ascii="Rubik" w:hAnsi="Rubik" w:cs="Rubik"/>
      </w:rPr>
      <w:t>7</w:t>
    </w:r>
  </w:p>
  <w:p w14:paraId="1FDE4409" w14:textId="0429D2E3" w:rsidR="00A72395" w:rsidRDefault="00A75857" w:rsidP="00A72395">
    <w:pPr>
      <w:pStyle w:val="Footer"/>
      <w:tabs>
        <w:tab w:val="clear" w:pos="4153"/>
        <w:tab w:val="clear" w:pos="8306"/>
      </w:tabs>
      <w:ind w:right="360"/>
      <w:jc w:val="both"/>
      <w:rPr>
        <w:rFonts w:ascii="Rubik" w:hAnsi="Rubik" w:cs="Rubik"/>
        <w:color w:val="152F4E"/>
        <w:sz w:val="20"/>
      </w:rPr>
    </w:pPr>
    <w:r>
      <w:rPr>
        <w:rFonts w:ascii="Rubik" w:hAnsi="Rubik" w:cs="Rubik"/>
        <w:color w:val="152F4E"/>
        <w:sz w:val="20"/>
      </w:rPr>
      <w:t>© Carers Trust</w:t>
    </w:r>
  </w:p>
  <w:p w14:paraId="538C09E2" w14:textId="77777777" w:rsidR="00A75857" w:rsidRDefault="00A75857" w:rsidP="00A72395">
    <w:pPr>
      <w:pStyle w:val="Footer"/>
      <w:tabs>
        <w:tab w:val="clear" w:pos="4153"/>
        <w:tab w:val="clear" w:pos="8306"/>
      </w:tabs>
      <w:ind w:right="360"/>
      <w:jc w:val="both"/>
      <w:rPr>
        <w:rFonts w:ascii="Rubik" w:hAnsi="Rubik" w:cs="Rubik"/>
        <w:color w:val="152F4E"/>
        <w:sz w:val="20"/>
      </w:rPr>
    </w:pPr>
  </w:p>
  <w:p w14:paraId="680130FF" w14:textId="77777777" w:rsidR="00A75857" w:rsidRPr="00AE70EC" w:rsidRDefault="00A75857" w:rsidP="00A72395">
    <w:pPr>
      <w:pStyle w:val="Footer"/>
      <w:tabs>
        <w:tab w:val="clear" w:pos="4153"/>
        <w:tab w:val="clear" w:pos="8306"/>
      </w:tabs>
      <w:ind w:right="360"/>
      <w:jc w:val="both"/>
      <w:rPr>
        <w:sz w:val="16"/>
        <w:szCs w:val="16"/>
      </w:rPr>
    </w:pPr>
  </w:p>
  <w:p w14:paraId="2CE4C1CC" w14:textId="77777777" w:rsidR="0056690C" w:rsidRPr="00AE70EC" w:rsidRDefault="0056690C" w:rsidP="00A72395">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60FBF" w14:textId="10022AF6" w:rsidR="00A75857" w:rsidRDefault="00A75857" w:rsidP="00A75857">
    <w:pPr>
      <w:pStyle w:val="Footer"/>
      <w:tabs>
        <w:tab w:val="left" w:pos="6860"/>
      </w:tabs>
      <w:ind w:right="357"/>
      <w:rPr>
        <w:rFonts w:ascii="Rubik" w:hAnsi="Rubik" w:cs="Rubik"/>
        <w:color w:val="152F4E"/>
        <w:sz w:val="20"/>
      </w:rPr>
    </w:pPr>
    <w:r>
      <w:rPr>
        <w:rFonts w:ascii="Rubik" w:hAnsi="Rubik" w:cs="Rubik"/>
        <w:color w:val="152F4E"/>
        <w:sz w:val="20"/>
      </w:rPr>
      <w:t>Reviewed August 202</w:t>
    </w:r>
    <w:r w:rsidR="0055795F">
      <w:rPr>
        <w:rFonts w:ascii="Rubik" w:hAnsi="Rubik" w:cs="Rubik"/>
        <w:color w:val="152F4E"/>
        <w:sz w:val="20"/>
      </w:rPr>
      <w:t>4</w:t>
    </w:r>
    <w:r>
      <w:rPr>
        <w:rFonts w:ascii="Rubik" w:hAnsi="Rubik" w:cs="Rubik"/>
        <w:color w:val="152F4E"/>
        <w:sz w:val="20"/>
      </w:rPr>
      <w:t>, to be implemented by November 202</w:t>
    </w:r>
    <w:r w:rsidR="0055795F">
      <w:rPr>
        <w:rFonts w:ascii="Rubik" w:hAnsi="Rubik" w:cs="Rubik"/>
        <w:color w:val="152F4E"/>
        <w:sz w:val="20"/>
      </w:rPr>
      <w:t>4</w:t>
    </w:r>
    <w:r>
      <w:rPr>
        <w:rFonts w:ascii="Rubik" w:hAnsi="Rubik" w:cs="Rubik"/>
        <w:color w:val="152F4E"/>
        <w:sz w:val="20"/>
      </w:rPr>
      <w:t>. Review due August 202</w:t>
    </w:r>
    <w:r w:rsidR="0055795F">
      <w:rPr>
        <w:rFonts w:ascii="Rubik" w:hAnsi="Rubik" w:cs="Rubik"/>
        <w:color w:val="152F4E"/>
        <w:sz w:val="20"/>
      </w:rPr>
      <w:t>5</w:t>
    </w:r>
    <w:r>
      <w:rPr>
        <w:rFonts w:ascii="Rubik" w:hAnsi="Rubik" w:cs="Rubik"/>
        <w:color w:val="152F4E"/>
        <w:sz w:val="20"/>
      </w:rPr>
      <w:t>.</w:t>
    </w:r>
  </w:p>
  <w:p w14:paraId="6CC6DC90" w14:textId="2536D4E4" w:rsidR="00A75857" w:rsidRDefault="00A75857" w:rsidP="00A75857">
    <w:pPr>
      <w:pStyle w:val="Footer"/>
      <w:tabs>
        <w:tab w:val="left" w:pos="6860"/>
      </w:tabs>
      <w:ind w:right="357"/>
      <w:rPr>
        <w:rFonts w:ascii="Rubik" w:hAnsi="Rubik" w:cs="Rubik"/>
        <w:color w:val="152F4E"/>
      </w:rPr>
    </w:pPr>
    <w:r>
      <w:rPr>
        <w:rFonts w:ascii="Rubik" w:hAnsi="Rubik" w:cs="Rubik"/>
        <w:color w:val="152F4E"/>
        <w:sz w:val="20"/>
      </w:rPr>
      <w:t xml:space="preserve">© Carers Trust. Carers Trust is a registered charity in England and Wales (1145181) and in Scotland (SC042870). Registered as a company limited by guarantee in England and Wales No. 7697170. Registered office: Carers Trust, </w:t>
    </w:r>
    <w:r w:rsidR="003E3396">
      <w:rPr>
        <w:rFonts w:ascii="Rubik" w:hAnsi="Rubik" w:cs="Rubik"/>
        <w:color w:val="152F4E"/>
        <w:sz w:val="20"/>
      </w:rPr>
      <w:t>10 Regent Place, Rugby CV21 2PN</w:t>
    </w:r>
    <w:r>
      <w:rPr>
        <w:rFonts w:ascii="Rubik" w:hAnsi="Rubik" w:cs="Rubik"/>
        <w:color w:val="152F4E"/>
        <w:sz w:val="20"/>
      </w:rPr>
      <w:t xml:space="preserve">. </w:t>
    </w:r>
  </w:p>
  <w:p w14:paraId="73CBB7E7" w14:textId="77777777" w:rsidR="0036108D" w:rsidRDefault="0036108D" w:rsidP="00942A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F83B2E" w14:textId="77777777" w:rsidR="0095112D" w:rsidRDefault="0095112D">
      <w:r>
        <w:separator/>
      </w:r>
    </w:p>
  </w:footnote>
  <w:footnote w:type="continuationSeparator" w:id="0">
    <w:p w14:paraId="51BAEE9C" w14:textId="77777777" w:rsidR="0095112D" w:rsidRDefault="0095112D">
      <w:r>
        <w:continuationSeparator/>
      </w:r>
    </w:p>
  </w:footnote>
  <w:footnote w:id="1">
    <w:p w14:paraId="43F26A52" w14:textId="0D477D4E" w:rsidR="004F3557" w:rsidRPr="004F3557" w:rsidRDefault="004F3557" w:rsidP="004F3557">
      <w:pPr>
        <w:suppressAutoHyphens/>
        <w:ind w:right="-63"/>
        <w:rPr>
          <w:sz w:val="20"/>
          <w:szCs w:val="20"/>
        </w:rPr>
      </w:pPr>
      <w:r w:rsidRPr="004F3557">
        <w:rPr>
          <w:rStyle w:val="FootnoteReference"/>
          <w:sz w:val="20"/>
          <w:szCs w:val="20"/>
        </w:rPr>
        <w:footnoteRef/>
      </w:r>
      <w:r w:rsidRPr="004F3557">
        <w:rPr>
          <w:sz w:val="20"/>
          <w:szCs w:val="20"/>
        </w:rPr>
        <w:t xml:space="preserve"> The term ‘mobility assistance’ refers to the moving and handling of people. It does not include the moving and handling of inanimate loads and objects, which is covered in your operational health and safety guidance (F01c).</w:t>
      </w:r>
    </w:p>
    <w:p w14:paraId="04AA3680" w14:textId="51476D9E" w:rsidR="004F3557" w:rsidRDefault="004F355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F01ED" w14:textId="77777777" w:rsidR="00684644" w:rsidRDefault="006846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1DE52" w14:textId="798C648E" w:rsidR="005A2AD4" w:rsidRPr="008D3299" w:rsidRDefault="005A2AD4" w:rsidP="005A2AD4">
    <w:pPr>
      <w:pStyle w:val="Header"/>
      <w:tabs>
        <w:tab w:val="clear" w:pos="4153"/>
        <w:tab w:val="clear" w:pos="8306"/>
        <w:tab w:val="right" w:pos="9000"/>
      </w:tabs>
      <w:jc w:val="both"/>
      <w:rPr>
        <w:b/>
      </w:rPr>
    </w:pPr>
    <w:r>
      <w:rPr>
        <w:rFonts w:ascii="Rubik" w:hAnsi="Rubik" w:cs="Rubik"/>
      </w:rPr>
      <w:t>Carers Trust</w:t>
    </w:r>
    <w:r>
      <w:rPr>
        <w:rFonts w:ascii="Rubik" w:hAnsi="Rubik" w:cs="Rubik"/>
      </w:rPr>
      <w:tab/>
      <w:t xml:space="preserve">                                                            Mobility assistance guidance for care workers</w:t>
    </w:r>
  </w:p>
  <w:p w14:paraId="5222D06B" w14:textId="77777777" w:rsidR="0056690C" w:rsidRPr="005A2AD4" w:rsidRDefault="0056690C" w:rsidP="005A2A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A289C" w14:textId="5B1DE714" w:rsidR="0056690C" w:rsidRPr="006C1742" w:rsidRDefault="00A75857" w:rsidP="006C1742">
    <w:pPr>
      <w:pStyle w:val="Header"/>
      <w:jc w:val="right"/>
    </w:pPr>
    <w:r>
      <w:rPr>
        <w:noProof/>
      </w:rPr>
      <w:drawing>
        <wp:anchor distT="0" distB="0" distL="114300" distR="114300" simplePos="0" relativeHeight="251659776" behindDoc="0" locked="0" layoutInCell="1" allowOverlap="1" wp14:anchorId="3FF891D2" wp14:editId="4B65FAAD">
          <wp:simplePos x="0" y="0"/>
          <wp:positionH relativeFrom="column">
            <wp:posOffset>0</wp:posOffset>
          </wp:positionH>
          <wp:positionV relativeFrom="paragraph">
            <wp:posOffset>-181610</wp:posOffset>
          </wp:positionV>
          <wp:extent cx="4524375" cy="623570"/>
          <wp:effectExtent l="0" t="0" r="9525" b="5080"/>
          <wp:wrapNone/>
          <wp:docPr id="1" name="Picture 1"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
                  <a:stretch>
                    <a:fillRect/>
                  </a:stretch>
                </pic:blipFill>
                <pic:spPr>
                  <a:xfrm>
                    <a:off x="0" y="0"/>
                    <a:ext cx="4524375" cy="623570"/>
                  </a:xfrm>
                  <a:prstGeom prst="rect">
                    <a:avLst/>
                  </a:prstGeom>
                </pic:spPr>
              </pic:pic>
            </a:graphicData>
          </a:graphic>
        </wp:anchor>
      </w:drawing>
    </w:r>
    <w:r w:rsidR="007B715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10E2747"/>
    <w:multiLevelType w:val="hybridMultilevel"/>
    <w:tmpl w:val="19ECFC8E"/>
    <w:lvl w:ilvl="0" w:tplc="FFFFFFFF">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9F618A"/>
    <w:multiLevelType w:val="hybridMultilevel"/>
    <w:tmpl w:val="388EECB4"/>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241190C"/>
    <w:multiLevelType w:val="multilevel"/>
    <w:tmpl w:val="41EE9F74"/>
    <w:lvl w:ilvl="0">
      <w:start w:val="1"/>
      <w:numFmt w:val="decimal"/>
      <w:lvlText w:val="%1.0"/>
      <w:lvlJc w:val="left"/>
      <w:pPr>
        <w:ind w:left="390" w:hanging="390"/>
      </w:pPr>
      <w:rPr>
        <w:rFonts w:hint="default"/>
      </w:rPr>
    </w:lvl>
    <w:lvl w:ilvl="1">
      <w:start w:val="1"/>
      <w:numFmt w:val="decimal"/>
      <w:lvlText w:val="%1.%2"/>
      <w:lvlJc w:val="left"/>
      <w:pPr>
        <w:ind w:left="1099" w:hanging="39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044B62C8"/>
    <w:multiLevelType w:val="hybridMultilevel"/>
    <w:tmpl w:val="9CD2D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A02687"/>
    <w:multiLevelType w:val="hybridMultilevel"/>
    <w:tmpl w:val="A08E132E"/>
    <w:lvl w:ilvl="0" w:tplc="08090001">
      <w:start w:val="1"/>
      <w:numFmt w:val="bullet"/>
      <w:lvlText w:val=""/>
      <w:lvlJc w:val="left"/>
      <w:pPr>
        <w:ind w:left="926" w:hanging="360"/>
      </w:pPr>
      <w:rPr>
        <w:rFonts w:ascii="Symbol" w:hAnsi="Symbol" w:hint="default"/>
      </w:rPr>
    </w:lvl>
    <w:lvl w:ilvl="1" w:tplc="08090003" w:tentative="1">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6" w15:restartNumberingAfterBreak="0">
    <w:nsid w:val="08BF3339"/>
    <w:multiLevelType w:val="hybridMultilevel"/>
    <w:tmpl w:val="94A88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42508C"/>
    <w:multiLevelType w:val="hybridMultilevel"/>
    <w:tmpl w:val="9446AAC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8" w15:restartNumberingAfterBreak="0">
    <w:nsid w:val="245C24B6"/>
    <w:multiLevelType w:val="hybridMultilevel"/>
    <w:tmpl w:val="2D72F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AD46E2"/>
    <w:multiLevelType w:val="hybridMultilevel"/>
    <w:tmpl w:val="4372D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093199"/>
    <w:multiLevelType w:val="hybridMultilevel"/>
    <w:tmpl w:val="ED1C0D3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 w15:restartNumberingAfterBreak="0">
    <w:nsid w:val="2F2567C7"/>
    <w:multiLevelType w:val="hybridMultilevel"/>
    <w:tmpl w:val="137A7E20"/>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96633AB"/>
    <w:multiLevelType w:val="hybridMultilevel"/>
    <w:tmpl w:val="EFB2087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C3B5F89"/>
    <w:multiLevelType w:val="hybridMultilevel"/>
    <w:tmpl w:val="F0E2C3A6"/>
    <w:lvl w:ilvl="0" w:tplc="46D4A79C">
      <w:start w:val="1"/>
      <w:numFmt w:val="bullet"/>
      <w:pStyle w:val="trainingbullet"/>
      <w:lvlText w:val=""/>
      <w:lvlJc w:val="left"/>
      <w:pPr>
        <w:tabs>
          <w:tab w:val="num" w:pos="360"/>
        </w:tabs>
        <w:ind w:left="360" w:hanging="360"/>
      </w:pPr>
      <w:rPr>
        <w:rFonts w:ascii="Symbol" w:hAnsi="Symbol" w:hint="default"/>
        <w:color w:val="auto"/>
        <w:sz w:val="28"/>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0C80CFD"/>
    <w:multiLevelType w:val="hybridMultilevel"/>
    <w:tmpl w:val="14EC07D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5" w15:restartNumberingAfterBreak="0">
    <w:nsid w:val="45272313"/>
    <w:multiLevelType w:val="hybridMultilevel"/>
    <w:tmpl w:val="A2CE282A"/>
    <w:lvl w:ilvl="0" w:tplc="08090001">
      <w:start w:val="1"/>
      <w:numFmt w:val="bullet"/>
      <w:lvlText w:val=""/>
      <w:lvlJc w:val="left"/>
      <w:pPr>
        <w:tabs>
          <w:tab w:val="num" w:pos="1069"/>
        </w:tabs>
        <w:ind w:left="1069" w:hanging="360"/>
      </w:pPr>
      <w:rPr>
        <w:rFonts w:ascii="Symbol" w:hAnsi="Symbol" w:hint="default"/>
      </w:rPr>
    </w:lvl>
    <w:lvl w:ilvl="1" w:tplc="08090003">
      <w:start w:val="1"/>
      <w:numFmt w:val="bullet"/>
      <w:lvlText w:val="o"/>
      <w:lvlJc w:val="left"/>
      <w:pPr>
        <w:tabs>
          <w:tab w:val="num" w:pos="1789"/>
        </w:tabs>
        <w:ind w:left="1789" w:hanging="360"/>
      </w:pPr>
      <w:rPr>
        <w:rFonts w:ascii="Courier New" w:hAnsi="Courier New" w:cs="Courier New" w:hint="default"/>
      </w:rPr>
    </w:lvl>
    <w:lvl w:ilvl="2" w:tplc="08090005" w:tentative="1">
      <w:start w:val="1"/>
      <w:numFmt w:val="bullet"/>
      <w:lvlText w:val=""/>
      <w:lvlJc w:val="left"/>
      <w:pPr>
        <w:tabs>
          <w:tab w:val="num" w:pos="2509"/>
        </w:tabs>
        <w:ind w:left="2509" w:hanging="360"/>
      </w:pPr>
      <w:rPr>
        <w:rFonts w:ascii="Wingdings" w:hAnsi="Wingdings" w:hint="default"/>
      </w:rPr>
    </w:lvl>
    <w:lvl w:ilvl="3" w:tplc="08090001" w:tentative="1">
      <w:start w:val="1"/>
      <w:numFmt w:val="bullet"/>
      <w:lvlText w:val=""/>
      <w:lvlJc w:val="left"/>
      <w:pPr>
        <w:tabs>
          <w:tab w:val="num" w:pos="3229"/>
        </w:tabs>
        <w:ind w:left="3229" w:hanging="360"/>
      </w:pPr>
      <w:rPr>
        <w:rFonts w:ascii="Symbol" w:hAnsi="Symbol" w:hint="default"/>
      </w:rPr>
    </w:lvl>
    <w:lvl w:ilvl="4" w:tplc="08090003" w:tentative="1">
      <w:start w:val="1"/>
      <w:numFmt w:val="bullet"/>
      <w:lvlText w:val="o"/>
      <w:lvlJc w:val="left"/>
      <w:pPr>
        <w:tabs>
          <w:tab w:val="num" w:pos="3949"/>
        </w:tabs>
        <w:ind w:left="3949" w:hanging="360"/>
      </w:pPr>
      <w:rPr>
        <w:rFonts w:ascii="Courier New" w:hAnsi="Courier New" w:cs="Courier New" w:hint="default"/>
      </w:rPr>
    </w:lvl>
    <w:lvl w:ilvl="5" w:tplc="08090005" w:tentative="1">
      <w:start w:val="1"/>
      <w:numFmt w:val="bullet"/>
      <w:lvlText w:val=""/>
      <w:lvlJc w:val="left"/>
      <w:pPr>
        <w:tabs>
          <w:tab w:val="num" w:pos="4669"/>
        </w:tabs>
        <w:ind w:left="4669" w:hanging="360"/>
      </w:pPr>
      <w:rPr>
        <w:rFonts w:ascii="Wingdings" w:hAnsi="Wingdings" w:hint="default"/>
      </w:rPr>
    </w:lvl>
    <w:lvl w:ilvl="6" w:tplc="08090001" w:tentative="1">
      <w:start w:val="1"/>
      <w:numFmt w:val="bullet"/>
      <w:lvlText w:val=""/>
      <w:lvlJc w:val="left"/>
      <w:pPr>
        <w:tabs>
          <w:tab w:val="num" w:pos="5389"/>
        </w:tabs>
        <w:ind w:left="5389" w:hanging="360"/>
      </w:pPr>
      <w:rPr>
        <w:rFonts w:ascii="Symbol" w:hAnsi="Symbol" w:hint="default"/>
      </w:rPr>
    </w:lvl>
    <w:lvl w:ilvl="7" w:tplc="08090003" w:tentative="1">
      <w:start w:val="1"/>
      <w:numFmt w:val="bullet"/>
      <w:lvlText w:val="o"/>
      <w:lvlJc w:val="left"/>
      <w:pPr>
        <w:tabs>
          <w:tab w:val="num" w:pos="6109"/>
        </w:tabs>
        <w:ind w:left="6109" w:hanging="360"/>
      </w:pPr>
      <w:rPr>
        <w:rFonts w:ascii="Courier New" w:hAnsi="Courier New" w:cs="Courier New" w:hint="default"/>
      </w:rPr>
    </w:lvl>
    <w:lvl w:ilvl="8" w:tplc="08090005" w:tentative="1">
      <w:start w:val="1"/>
      <w:numFmt w:val="bullet"/>
      <w:lvlText w:val=""/>
      <w:lvlJc w:val="left"/>
      <w:pPr>
        <w:tabs>
          <w:tab w:val="num" w:pos="6829"/>
        </w:tabs>
        <w:ind w:left="6829" w:hanging="360"/>
      </w:pPr>
      <w:rPr>
        <w:rFonts w:ascii="Wingdings" w:hAnsi="Wingdings" w:hint="default"/>
      </w:rPr>
    </w:lvl>
  </w:abstractNum>
  <w:abstractNum w:abstractNumId="16" w15:restartNumberingAfterBreak="0">
    <w:nsid w:val="45C56B98"/>
    <w:multiLevelType w:val="hybridMultilevel"/>
    <w:tmpl w:val="CA54A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55DA2"/>
    <w:multiLevelType w:val="hybridMultilevel"/>
    <w:tmpl w:val="DC6467C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8" w15:restartNumberingAfterBreak="0">
    <w:nsid w:val="4CD12ECB"/>
    <w:multiLevelType w:val="hybridMultilevel"/>
    <w:tmpl w:val="D08E5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2706A0"/>
    <w:multiLevelType w:val="hybridMultilevel"/>
    <w:tmpl w:val="3C261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1B6C01"/>
    <w:multiLevelType w:val="multilevel"/>
    <w:tmpl w:val="86C8427C"/>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E4E17D0"/>
    <w:multiLevelType w:val="hybridMultilevel"/>
    <w:tmpl w:val="99FE35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195B1F"/>
    <w:multiLevelType w:val="hybridMultilevel"/>
    <w:tmpl w:val="136EC4F4"/>
    <w:lvl w:ilvl="0" w:tplc="04090001">
      <w:start w:val="1"/>
      <w:numFmt w:val="bullet"/>
      <w:pStyle w:val="Policybulletfir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6157639"/>
    <w:multiLevelType w:val="hybridMultilevel"/>
    <w:tmpl w:val="7E003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B90710"/>
    <w:multiLevelType w:val="hybridMultilevel"/>
    <w:tmpl w:val="25CEC6A0"/>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8891DA4"/>
    <w:multiLevelType w:val="hybridMultilevel"/>
    <w:tmpl w:val="8BE8DAC0"/>
    <w:lvl w:ilvl="0" w:tplc="6D886AB0">
      <w:start w:val="1"/>
      <w:numFmt w:val="bullet"/>
      <w:pStyle w:val="ListBullet"/>
      <w:lvlText w:val=""/>
      <w:lvlJc w:val="left"/>
      <w:pPr>
        <w:tabs>
          <w:tab w:val="num" w:pos="113"/>
        </w:tabs>
        <w:ind w:left="113" w:hanging="11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AF69A8"/>
    <w:multiLevelType w:val="hybridMultilevel"/>
    <w:tmpl w:val="4A809C6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7" w15:restartNumberingAfterBreak="0">
    <w:nsid w:val="6C68200A"/>
    <w:multiLevelType w:val="hybridMultilevel"/>
    <w:tmpl w:val="CE1A4B4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8" w15:restartNumberingAfterBreak="0">
    <w:nsid w:val="6D6C1C7C"/>
    <w:multiLevelType w:val="multilevel"/>
    <w:tmpl w:val="D3AADCC8"/>
    <w:lvl w:ilvl="0">
      <w:start w:val="3"/>
      <w:numFmt w:val="decimal"/>
      <w:lvlText w:val="%1.0"/>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9" w15:restartNumberingAfterBreak="0">
    <w:nsid w:val="6DA82215"/>
    <w:multiLevelType w:val="hybridMultilevel"/>
    <w:tmpl w:val="82AC837E"/>
    <w:lvl w:ilvl="0" w:tplc="08090001">
      <w:start w:val="1"/>
      <w:numFmt w:val="bullet"/>
      <w:lvlText w:val=""/>
      <w:lvlJc w:val="left"/>
      <w:pPr>
        <w:ind w:left="926" w:hanging="360"/>
      </w:pPr>
      <w:rPr>
        <w:rFonts w:ascii="Symbol" w:hAnsi="Symbol" w:hint="default"/>
      </w:rPr>
    </w:lvl>
    <w:lvl w:ilvl="1" w:tplc="08090003">
      <w:start w:val="1"/>
      <w:numFmt w:val="bullet"/>
      <w:lvlText w:val="o"/>
      <w:lvlJc w:val="left"/>
      <w:pPr>
        <w:ind w:left="1646" w:hanging="360"/>
      </w:pPr>
      <w:rPr>
        <w:rFonts w:ascii="Courier New" w:hAnsi="Courier New" w:cs="Courier New" w:hint="default"/>
      </w:rPr>
    </w:lvl>
    <w:lvl w:ilvl="2" w:tplc="08090005">
      <w:start w:val="1"/>
      <w:numFmt w:val="bullet"/>
      <w:lvlText w:val=""/>
      <w:lvlJc w:val="left"/>
      <w:pPr>
        <w:ind w:left="2366" w:hanging="360"/>
      </w:pPr>
      <w:rPr>
        <w:rFonts w:ascii="Wingdings" w:hAnsi="Wingdings" w:hint="default"/>
      </w:rPr>
    </w:lvl>
    <w:lvl w:ilvl="3" w:tplc="0809000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0" w15:restartNumberingAfterBreak="0">
    <w:nsid w:val="74011122"/>
    <w:multiLevelType w:val="hybridMultilevel"/>
    <w:tmpl w:val="FA8094A0"/>
    <w:lvl w:ilvl="0" w:tplc="C6646782">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42434366">
    <w:abstractNumId w:val="22"/>
  </w:num>
  <w:num w:numId="2" w16cid:durableId="363485179">
    <w:abstractNumId w:val="13"/>
  </w:num>
  <w:num w:numId="3" w16cid:durableId="1473018910">
    <w:abstractNumId w:val="25"/>
  </w:num>
  <w:num w:numId="4" w16cid:durableId="56198703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16cid:durableId="80640865">
    <w:abstractNumId w:val="12"/>
  </w:num>
  <w:num w:numId="6" w16cid:durableId="510996029">
    <w:abstractNumId w:val="30"/>
  </w:num>
  <w:num w:numId="7" w16cid:durableId="1508792166">
    <w:abstractNumId w:val="1"/>
  </w:num>
  <w:num w:numId="8" w16cid:durableId="131486815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9" w16cid:durableId="1129470859">
    <w:abstractNumId w:val="7"/>
  </w:num>
  <w:num w:numId="10" w16cid:durableId="619266601">
    <w:abstractNumId w:val="23"/>
  </w:num>
  <w:num w:numId="11" w16cid:durableId="1618221158">
    <w:abstractNumId w:val="16"/>
  </w:num>
  <w:num w:numId="12" w16cid:durableId="1483883864">
    <w:abstractNumId w:val="19"/>
  </w:num>
  <w:num w:numId="13" w16cid:durableId="1292323334">
    <w:abstractNumId w:val="21"/>
  </w:num>
  <w:num w:numId="14" w16cid:durableId="615066888">
    <w:abstractNumId w:val="9"/>
  </w:num>
  <w:num w:numId="15" w16cid:durableId="1228493452">
    <w:abstractNumId w:val="27"/>
  </w:num>
  <w:num w:numId="16" w16cid:durableId="1290279859">
    <w:abstractNumId w:val="15"/>
  </w:num>
  <w:num w:numId="17" w16cid:durableId="482310742">
    <w:abstractNumId w:val="2"/>
  </w:num>
  <w:num w:numId="18" w16cid:durableId="986932238">
    <w:abstractNumId w:val="4"/>
  </w:num>
  <w:num w:numId="19" w16cid:durableId="316688582">
    <w:abstractNumId w:val="11"/>
  </w:num>
  <w:num w:numId="20" w16cid:durableId="430975190">
    <w:abstractNumId w:val="24"/>
  </w:num>
  <w:num w:numId="21" w16cid:durableId="1488935872">
    <w:abstractNumId w:val="3"/>
  </w:num>
  <w:num w:numId="22" w16cid:durableId="1101606808">
    <w:abstractNumId w:val="17"/>
  </w:num>
  <w:num w:numId="23" w16cid:durableId="819276126">
    <w:abstractNumId w:val="18"/>
  </w:num>
  <w:num w:numId="24" w16cid:durableId="297538416">
    <w:abstractNumId w:val="8"/>
  </w:num>
  <w:num w:numId="25" w16cid:durableId="1872184335">
    <w:abstractNumId w:val="28"/>
  </w:num>
  <w:num w:numId="26" w16cid:durableId="401410877">
    <w:abstractNumId w:val="6"/>
  </w:num>
  <w:num w:numId="27" w16cid:durableId="1593304">
    <w:abstractNumId w:val="10"/>
  </w:num>
  <w:num w:numId="28" w16cid:durableId="1999381685">
    <w:abstractNumId w:val="29"/>
  </w:num>
  <w:num w:numId="29" w16cid:durableId="1394890811">
    <w:abstractNumId w:val="5"/>
  </w:num>
  <w:num w:numId="30" w16cid:durableId="2036422821">
    <w:abstractNumId w:val="20"/>
  </w:num>
  <w:num w:numId="31" w16cid:durableId="1539781559">
    <w:abstractNumId w:val="14"/>
  </w:num>
  <w:num w:numId="32" w16cid:durableId="670836837">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16D"/>
    <w:rsid w:val="00000B07"/>
    <w:rsid w:val="00000E33"/>
    <w:rsid w:val="00001CB9"/>
    <w:rsid w:val="00002323"/>
    <w:rsid w:val="00004142"/>
    <w:rsid w:val="0000660C"/>
    <w:rsid w:val="00016C55"/>
    <w:rsid w:val="000177F2"/>
    <w:rsid w:val="0002039F"/>
    <w:rsid w:val="00021B18"/>
    <w:rsid w:val="00023169"/>
    <w:rsid w:val="00024FE5"/>
    <w:rsid w:val="0003198F"/>
    <w:rsid w:val="0003526B"/>
    <w:rsid w:val="00040CEF"/>
    <w:rsid w:val="00041262"/>
    <w:rsid w:val="00042367"/>
    <w:rsid w:val="000424CA"/>
    <w:rsid w:val="00042CB4"/>
    <w:rsid w:val="00045153"/>
    <w:rsid w:val="00046E2C"/>
    <w:rsid w:val="000500F3"/>
    <w:rsid w:val="00053C5B"/>
    <w:rsid w:val="0005420A"/>
    <w:rsid w:val="00054970"/>
    <w:rsid w:val="000569DF"/>
    <w:rsid w:val="00062D8C"/>
    <w:rsid w:val="00063F19"/>
    <w:rsid w:val="00065602"/>
    <w:rsid w:val="00073169"/>
    <w:rsid w:val="00082BB9"/>
    <w:rsid w:val="0008681A"/>
    <w:rsid w:val="00090EE2"/>
    <w:rsid w:val="000910E2"/>
    <w:rsid w:val="0009269F"/>
    <w:rsid w:val="000A074A"/>
    <w:rsid w:val="000A503C"/>
    <w:rsid w:val="000B21AD"/>
    <w:rsid w:val="000B228C"/>
    <w:rsid w:val="000B43AF"/>
    <w:rsid w:val="000B7BD4"/>
    <w:rsid w:val="000D56E6"/>
    <w:rsid w:val="000E1F17"/>
    <w:rsid w:val="000E4615"/>
    <w:rsid w:val="000F0BAA"/>
    <w:rsid w:val="000F3519"/>
    <w:rsid w:val="000F43E7"/>
    <w:rsid w:val="000F6502"/>
    <w:rsid w:val="00101108"/>
    <w:rsid w:val="00102118"/>
    <w:rsid w:val="001100D7"/>
    <w:rsid w:val="00110C9A"/>
    <w:rsid w:val="00120C1D"/>
    <w:rsid w:val="0012147D"/>
    <w:rsid w:val="00122729"/>
    <w:rsid w:val="0012285F"/>
    <w:rsid w:val="00124AED"/>
    <w:rsid w:val="00124BCE"/>
    <w:rsid w:val="00127F40"/>
    <w:rsid w:val="001331B0"/>
    <w:rsid w:val="00140DF1"/>
    <w:rsid w:val="00141410"/>
    <w:rsid w:val="001434CB"/>
    <w:rsid w:val="00143A55"/>
    <w:rsid w:val="00144F02"/>
    <w:rsid w:val="00147101"/>
    <w:rsid w:val="00147741"/>
    <w:rsid w:val="00154E17"/>
    <w:rsid w:val="00155D3E"/>
    <w:rsid w:val="00156AF9"/>
    <w:rsid w:val="001616D3"/>
    <w:rsid w:val="001627DD"/>
    <w:rsid w:val="001629B5"/>
    <w:rsid w:val="001708E2"/>
    <w:rsid w:val="001744C0"/>
    <w:rsid w:val="00174F87"/>
    <w:rsid w:val="00175363"/>
    <w:rsid w:val="001753DB"/>
    <w:rsid w:val="00177613"/>
    <w:rsid w:val="0018217F"/>
    <w:rsid w:val="00184F60"/>
    <w:rsid w:val="00185E96"/>
    <w:rsid w:val="00186FBA"/>
    <w:rsid w:val="001878E3"/>
    <w:rsid w:val="0019349A"/>
    <w:rsid w:val="00194093"/>
    <w:rsid w:val="00194ED7"/>
    <w:rsid w:val="00195764"/>
    <w:rsid w:val="001A1ACE"/>
    <w:rsid w:val="001A2960"/>
    <w:rsid w:val="001A58F6"/>
    <w:rsid w:val="001A5F9B"/>
    <w:rsid w:val="001B305C"/>
    <w:rsid w:val="001B44BB"/>
    <w:rsid w:val="001B5D99"/>
    <w:rsid w:val="001C1BA5"/>
    <w:rsid w:val="001C6F56"/>
    <w:rsid w:val="001C7750"/>
    <w:rsid w:val="001D3D45"/>
    <w:rsid w:val="001D4171"/>
    <w:rsid w:val="001D6302"/>
    <w:rsid w:val="001D7D39"/>
    <w:rsid w:val="001E1E95"/>
    <w:rsid w:val="001E5F8A"/>
    <w:rsid w:val="001E6448"/>
    <w:rsid w:val="001F15FB"/>
    <w:rsid w:val="0020026D"/>
    <w:rsid w:val="00200F47"/>
    <w:rsid w:val="0020335F"/>
    <w:rsid w:val="00204A44"/>
    <w:rsid w:val="00205F47"/>
    <w:rsid w:val="00210D59"/>
    <w:rsid w:val="002123D6"/>
    <w:rsid w:val="00214B4C"/>
    <w:rsid w:val="00215D33"/>
    <w:rsid w:val="00220BF9"/>
    <w:rsid w:val="002261D2"/>
    <w:rsid w:val="002303D9"/>
    <w:rsid w:val="00230408"/>
    <w:rsid w:val="00231DED"/>
    <w:rsid w:val="00237A82"/>
    <w:rsid w:val="00237C24"/>
    <w:rsid w:val="0024193D"/>
    <w:rsid w:val="002425FE"/>
    <w:rsid w:val="002451FB"/>
    <w:rsid w:val="002518E1"/>
    <w:rsid w:val="002547A0"/>
    <w:rsid w:val="00256500"/>
    <w:rsid w:val="002618B6"/>
    <w:rsid w:val="00263735"/>
    <w:rsid w:val="00263F51"/>
    <w:rsid w:val="00264EFA"/>
    <w:rsid w:val="00270DE2"/>
    <w:rsid w:val="00272216"/>
    <w:rsid w:val="00272CA3"/>
    <w:rsid w:val="0027425D"/>
    <w:rsid w:val="002748F2"/>
    <w:rsid w:val="00275A85"/>
    <w:rsid w:val="00275BF2"/>
    <w:rsid w:val="002764C0"/>
    <w:rsid w:val="0027707C"/>
    <w:rsid w:val="00286089"/>
    <w:rsid w:val="002876D7"/>
    <w:rsid w:val="00292E73"/>
    <w:rsid w:val="002964BE"/>
    <w:rsid w:val="00297507"/>
    <w:rsid w:val="002A048B"/>
    <w:rsid w:val="002A2AC7"/>
    <w:rsid w:val="002B7BE1"/>
    <w:rsid w:val="002C24AE"/>
    <w:rsid w:val="002C2B95"/>
    <w:rsid w:val="002D07A8"/>
    <w:rsid w:val="002D07B4"/>
    <w:rsid w:val="002D30CB"/>
    <w:rsid w:val="002D6C92"/>
    <w:rsid w:val="002E06F5"/>
    <w:rsid w:val="002E1E85"/>
    <w:rsid w:val="002F0509"/>
    <w:rsid w:val="002F08A2"/>
    <w:rsid w:val="002F144E"/>
    <w:rsid w:val="002F3F0B"/>
    <w:rsid w:val="002F5B3C"/>
    <w:rsid w:val="002F6282"/>
    <w:rsid w:val="00300142"/>
    <w:rsid w:val="003014B1"/>
    <w:rsid w:val="00306BCA"/>
    <w:rsid w:val="00307E33"/>
    <w:rsid w:val="00313FDA"/>
    <w:rsid w:val="0031574F"/>
    <w:rsid w:val="00321519"/>
    <w:rsid w:val="00322D6A"/>
    <w:rsid w:val="0032391E"/>
    <w:rsid w:val="00335BA7"/>
    <w:rsid w:val="003409D7"/>
    <w:rsid w:val="003538A5"/>
    <w:rsid w:val="003576AC"/>
    <w:rsid w:val="0036001F"/>
    <w:rsid w:val="0036108D"/>
    <w:rsid w:val="003623CE"/>
    <w:rsid w:val="00367B13"/>
    <w:rsid w:val="003706E7"/>
    <w:rsid w:val="00376181"/>
    <w:rsid w:val="00377860"/>
    <w:rsid w:val="00377980"/>
    <w:rsid w:val="003807B7"/>
    <w:rsid w:val="00381F07"/>
    <w:rsid w:val="0038262A"/>
    <w:rsid w:val="003871EA"/>
    <w:rsid w:val="003915F7"/>
    <w:rsid w:val="00392D88"/>
    <w:rsid w:val="00394688"/>
    <w:rsid w:val="00394C7F"/>
    <w:rsid w:val="003A00F6"/>
    <w:rsid w:val="003B04BB"/>
    <w:rsid w:val="003B0522"/>
    <w:rsid w:val="003B40F5"/>
    <w:rsid w:val="003B76BC"/>
    <w:rsid w:val="003B7DA7"/>
    <w:rsid w:val="003C212D"/>
    <w:rsid w:val="003C23C3"/>
    <w:rsid w:val="003C2827"/>
    <w:rsid w:val="003C4DD8"/>
    <w:rsid w:val="003E3396"/>
    <w:rsid w:val="003E4AE4"/>
    <w:rsid w:val="0040340B"/>
    <w:rsid w:val="00405617"/>
    <w:rsid w:val="00405639"/>
    <w:rsid w:val="0040750E"/>
    <w:rsid w:val="00410603"/>
    <w:rsid w:val="004128B2"/>
    <w:rsid w:val="00417EB3"/>
    <w:rsid w:val="00423B27"/>
    <w:rsid w:val="00424854"/>
    <w:rsid w:val="00430B6E"/>
    <w:rsid w:val="00431812"/>
    <w:rsid w:val="00433A03"/>
    <w:rsid w:val="00443AD9"/>
    <w:rsid w:val="004500B3"/>
    <w:rsid w:val="00451F4E"/>
    <w:rsid w:val="00452377"/>
    <w:rsid w:val="00454F43"/>
    <w:rsid w:val="004556FE"/>
    <w:rsid w:val="004630C3"/>
    <w:rsid w:val="00470F30"/>
    <w:rsid w:val="00475A15"/>
    <w:rsid w:val="00483015"/>
    <w:rsid w:val="004857E2"/>
    <w:rsid w:val="00495B38"/>
    <w:rsid w:val="0049660C"/>
    <w:rsid w:val="004A4BDF"/>
    <w:rsid w:val="004A4DEA"/>
    <w:rsid w:val="004A4E51"/>
    <w:rsid w:val="004A5218"/>
    <w:rsid w:val="004A6B4E"/>
    <w:rsid w:val="004A7991"/>
    <w:rsid w:val="004B1D35"/>
    <w:rsid w:val="004B46EC"/>
    <w:rsid w:val="004B794F"/>
    <w:rsid w:val="004C3B1D"/>
    <w:rsid w:val="004C6B9E"/>
    <w:rsid w:val="004C7677"/>
    <w:rsid w:val="004D5151"/>
    <w:rsid w:val="004D6516"/>
    <w:rsid w:val="004E0E64"/>
    <w:rsid w:val="004E1E1A"/>
    <w:rsid w:val="004E23DC"/>
    <w:rsid w:val="004E39C1"/>
    <w:rsid w:val="004E467C"/>
    <w:rsid w:val="004E5ED6"/>
    <w:rsid w:val="004E65A1"/>
    <w:rsid w:val="004E76B5"/>
    <w:rsid w:val="004F3557"/>
    <w:rsid w:val="005046E2"/>
    <w:rsid w:val="005135C7"/>
    <w:rsid w:val="0051564D"/>
    <w:rsid w:val="00515F01"/>
    <w:rsid w:val="00520D98"/>
    <w:rsid w:val="00522632"/>
    <w:rsid w:val="00522DA1"/>
    <w:rsid w:val="005259EF"/>
    <w:rsid w:val="00525C49"/>
    <w:rsid w:val="00526076"/>
    <w:rsid w:val="005262A1"/>
    <w:rsid w:val="00531A15"/>
    <w:rsid w:val="00532B16"/>
    <w:rsid w:val="00535BDD"/>
    <w:rsid w:val="005369E9"/>
    <w:rsid w:val="00542134"/>
    <w:rsid w:val="0054263C"/>
    <w:rsid w:val="0054301B"/>
    <w:rsid w:val="00545BF0"/>
    <w:rsid w:val="005476E5"/>
    <w:rsid w:val="0055039C"/>
    <w:rsid w:val="0055795F"/>
    <w:rsid w:val="0056260E"/>
    <w:rsid w:val="00562FBF"/>
    <w:rsid w:val="005658B5"/>
    <w:rsid w:val="0056690C"/>
    <w:rsid w:val="0056780F"/>
    <w:rsid w:val="00567F7A"/>
    <w:rsid w:val="005760EA"/>
    <w:rsid w:val="0057716D"/>
    <w:rsid w:val="00590B15"/>
    <w:rsid w:val="00592566"/>
    <w:rsid w:val="00594A3A"/>
    <w:rsid w:val="00597879"/>
    <w:rsid w:val="005A2AD4"/>
    <w:rsid w:val="005A2D12"/>
    <w:rsid w:val="005A33ED"/>
    <w:rsid w:val="005A3FC4"/>
    <w:rsid w:val="005A67DF"/>
    <w:rsid w:val="005A7BBF"/>
    <w:rsid w:val="005B2CA6"/>
    <w:rsid w:val="005B30CD"/>
    <w:rsid w:val="005C1571"/>
    <w:rsid w:val="005C3424"/>
    <w:rsid w:val="005C65EB"/>
    <w:rsid w:val="005D0678"/>
    <w:rsid w:val="005D4FD9"/>
    <w:rsid w:val="005D6211"/>
    <w:rsid w:val="005E09B0"/>
    <w:rsid w:val="005F0A84"/>
    <w:rsid w:val="005F0F3B"/>
    <w:rsid w:val="005F129F"/>
    <w:rsid w:val="005F2350"/>
    <w:rsid w:val="0060242B"/>
    <w:rsid w:val="00603263"/>
    <w:rsid w:val="00603E4D"/>
    <w:rsid w:val="00606587"/>
    <w:rsid w:val="006065E7"/>
    <w:rsid w:val="0061112A"/>
    <w:rsid w:val="00615F1B"/>
    <w:rsid w:val="00632300"/>
    <w:rsid w:val="00633777"/>
    <w:rsid w:val="006435A1"/>
    <w:rsid w:val="00646114"/>
    <w:rsid w:val="006517CF"/>
    <w:rsid w:val="00653225"/>
    <w:rsid w:val="00660BAB"/>
    <w:rsid w:val="00660C91"/>
    <w:rsid w:val="006629F8"/>
    <w:rsid w:val="006710F1"/>
    <w:rsid w:val="00683016"/>
    <w:rsid w:val="00684644"/>
    <w:rsid w:val="006847C9"/>
    <w:rsid w:val="00697310"/>
    <w:rsid w:val="0069760A"/>
    <w:rsid w:val="006A583F"/>
    <w:rsid w:val="006A5AB4"/>
    <w:rsid w:val="006A640E"/>
    <w:rsid w:val="006B1BE9"/>
    <w:rsid w:val="006B538C"/>
    <w:rsid w:val="006C06D1"/>
    <w:rsid w:val="006C1742"/>
    <w:rsid w:val="006C4212"/>
    <w:rsid w:val="006D2F3E"/>
    <w:rsid w:val="006D3508"/>
    <w:rsid w:val="006D437F"/>
    <w:rsid w:val="006D4C47"/>
    <w:rsid w:val="006D68D3"/>
    <w:rsid w:val="006E0733"/>
    <w:rsid w:val="006E37AB"/>
    <w:rsid w:val="006E5754"/>
    <w:rsid w:val="006E61F2"/>
    <w:rsid w:val="006E71CB"/>
    <w:rsid w:val="006F6C95"/>
    <w:rsid w:val="007009C6"/>
    <w:rsid w:val="007040DF"/>
    <w:rsid w:val="00704566"/>
    <w:rsid w:val="0070795D"/>
    <w:rsid w:val="00711FFD"/>
    <w:rsid w:val="0071255C"/>
    <w:rsid w:val="00715FA1"/>
    <w:rsid w:val="00726A78"/>
    <w:rsid w:val="00737DD2"/>
    <w:rsid w:val="0074188B"/>
    <w:rsid w:val="00741F18"/>
    <w:rsid w:val="0074243A"/>
    <w:rsid w:val="007441F9"/>
    <w:rsid w:val="007463BF"/>
    <w:rsid w:val="00754A52"/>
    <w:rsid w:val="00754C37"/>
    <w:rsid w:val="00755535"/>
    <w:rsid w:val="007615C0"/>
    <w:rsid w:val="00765304"/>
    <w:rsid w:val="0076787A"/>
    <w:rsid w:val="00772DE9"/>
    <w:rsid w:val="0078376F"/>
    <w:rsid w:val="00786132"/>
    <w:rsid w:val="0078755F"/>
    <w:rsid w:val="007A1362"/>
    <w:rsid w:val="007A1B96"/>
    <w:rsid w:val="007A5B0F"/>
    <w:rsid w:val="007B0499"/>
    <w:rsid w:val="007B1C22"/>
    <w:rsid w:val="007B4203"/>
    <w:rsid w:val="007B6C7F"/>
    <w:rsid w:val="007B715F"/>
    <w:rsid w:val="007B7E5B"/>
    <w:rsid w:val="007C5109"/>
    <w:rsid w:val="007C5AC2"/>
    <w:rsid w:val="007C728D"/>
    <w:rsid w:val="007D5B53"/>
    <w:rsid w:val="007E24C7"/>
    <w:rsid w:val="007E2CE2"/>
    <w:rsid w:val="007F4576"/>
    <w:rsid w:val="007F6DA1"/>
    <w:rsid w:val="007F7F6F"/>
    <w:rsid w:val="00803237"/>
    <w:rsid w:val="008124D2"/>
    <w:rsid w:val="00813637"/>
    <w:rsid w:val="00813AAE"/>
    <w:rsid w:val="00815AD0"/>
    <w:rsid w:val="00816D83"/>
    <w:rsid w:val="008231AB"/>
    <w:rsid w:val="00824C26"/>
    <w:rsid w:val="0082581D"/>
    <w:rsid w:val="00827331"/>
    <w:rsid w:val="00837973"/>
    <w:rsid w:val="00841704"/>
    <w:rsid w:val="00844181"/>
    <w:rsid w:val="00847577"/>
    <w:rsid w:val="0086354A"/>
    <w:rsid w:val="00865869"/>
    <w:rsid w:val="00865923"/>
    <w:rsid w:val="00871BC1"/>
    <w:rsid w:val="008738F1"/>
    <w:rsid w:val="0087522A"/>
    <w:rsid w:val="00880A5A"/>
    <w:rsid w:val="00884622"/>
    <w:rsid w:val="00884C86"/>
    <w:rsid w:val="0088639C"/>
    <w:rsid w:val="00891821"/>
    <w:rsid w:val="00893624"/>
    <w:rsid w:val="00895F52"/>
    <w:rsid w:val="008A0722"/>
    <w:rsid w:val="008A717C"/>
    <w:rsid w:val="008B31C6"/>
    <w:rsid w:val="008B59AD"/>
    <w:rsid w:val="008B6343"/>
    <w:rsid w:val="008B78A9"/>
    <w:rsid w:val="008C14EF"/>
    <w:rsid w:val="008D0AE6"/>
    <w:rsid w:val="008D3299"/>
    <w:rsid w:val="008D6334"/>
    <w:rsid w:val="008E0B97"/>
    <w:rsid w:val="008E20D4"/>
    <w:rsid w:val="008E40A0"/>
    <w:rsid w:val="008F2840"/>
    <w:rsid w:val="008F506C"/>
    <w:rsid w:val="00904237"/>
    <w:rsid w:val="00905F2A"/>
    <w:rsid w:val="00906AE4"/>
    <w:rsid w:val="009135AC"/>
    <w:rsid w:val="00913B04"/>
    <w:rsid w:val="00914B11"/>
    <w:rsid w:val="00915DA9"/>
    <w:rsid w:val="009267A8"/>
    <w:rsid w:val="00930A11"/>
    <w:rsid w:val="009400B7"/>
    <w:rsid w:val="00942A5A"/>
    <w:rsid w:val="009468BD"/>
    <w:rsid w:val="00947C0D"/>
    <w:rsid w:val="0095112D"/>
    <w:rsid w:val="00953A34"/>
    <w:rsid w:val="00953B93"/>
    <w:rsid w:val="009556CC"/>
    <w:rsid w:val="009568DE"/>
    <w:rsid w:val="009619D7"/>
    <w:rsid w:val="0096422B"/>
    <w:rsid w:val="00972736"/>
    <w:rsid w:val="0098227D"/>
    <w:rsid w:val="00987A83"/>
    <w:rsid w:val="0099597F"/>
    <w:rsid w:val="009A22AC"/>
    <w:rsid w:val="009A5968"/>
    <w:rsid w:val="009B27AC"/>
    <w:rsid w:val="009C019A"/>
    <w:rsid w:val="009C72C5"/>
    <w:rsid w:val="009C740D"/>
    <w:rsid w:val="009C7531"/>
    <w:rsid w:val="009D025B"/>
    <w:rsid w:val="009D19C5"/>
    <w:rsid w:val="009D2995"/>
    <w:rsid w:val="009D5DA3"/>
    <w:rsid w:val="009D5DBB"/>
    <w:rsid w:val="009E261D"/>
    <w:rsid w:val="009E3555"/>
    <w:rsid w:val="009E63F5"/>
    <w:rsid w:val="009E649F"/>
    <w:rsid w:val="009F099A"/>
    <w:rsid w:val="009F32E0"/>
    <w:rsid w:val="009F78B0"/>
    <w:rsid w:val="00A01058"/>
    <w:rsid w:val="00A023BE"/>
    <w:rsid w:val="00A05AB5"/>
    <w:rsid w:val="00A25034"/>
    <w:rsid w:val="00A31E0E"/>
    <w:rsid w:val="00A32F89"/>
    <w:rsid w:val="00A33556"/>
    <w:rsid w:val="00A421AA"/>
    <w:rsid w:val="00A4263F"/>
    <w:rsid w:val="00A42B37"/>
    <w:rsid w:val="00A42F3A"/>
    <w:rsid w:val="00A4446D"/>
    <w:rsid w:val="00A479F8"/>
    <w:rsid w:val="00A5088D"/>
    <w:rsid w:val="00A51D10"/>
    <w:rsid w:val="00A54490"/>
    <w:rsid w:val="00A63FDA"/>
    <w:rsid w:val="00A6579B"/>
    <w:rsid w:val="00A66551"/>
    <w:rsid w:val="00A7091F"/>
    <w:rsid w:val="00A7152A"/>
    <w:rsid w:val="00A72105"/>
    <w:rsid w:val="00A72395"/>
    <w:rsid w:val="00A74562"/>
    <w:rsid w:val="00A75857"/>
    <w:rsid w:val="00A75AC6"/>
    <w:rsid w:val="00A75D07"/>
    <w:rsid w:val="00A81DEA"/>
    <w:rsid w:val="00A83C2E"/>
    <w:rsid w:val="00A901DC"/>
    <w:rsid w:val="00A90B2F"/>
    <w:rsid w:val="00AA442E"/>
    <w:rsid w:val="00AA513D"/>
    <w:rsid w:val="00AB53D2"/>
    <w:rsid w:val="00AC6D07"/>
    <w:rsid w:val="00AC73EC"/>
    <w:rsid w:val="00AD32D7"/>
    <w:rsid w:val="00AD4826"/>
    <w:rsid w:val="00AD6014"/>
    <w:rsid w:val="00AE0A4A"/>
    <w:rsid w:val="00AE1202"/>
    <w:rsid w:val="00AE6221"/>
    <w:rsid w:val="00AE70EC"/>
    <w:rsid w:val="00AF08F9"/>
    <w:rsid w:val="00AF49D7"/>
    <w:rsid w:val="00B12872"/>
    <w:rsid w:val="00B129CF"/>
    <w:rsid w:val="00B32823"/>
    <w:rsid w:val="00B370FD"/>
    <w:rsid w:val="00B37CE1"/>
    <w:rsid w:val="00B45516"/>
    <w:rsid w:val="00B4740B"/>
    <w:rsid w:val="00B514E7"/>
    <w:rsid w:val="00B60DA8"/>
    <w:rsid w:val="00B616B0"/>
    <w:rsid w:val="00B624C1"/>
    <w:rsid w:val="00B63E3C"/>
    <w:rsid w:val="00B702A7"/>
    <w:rsid w:val="00B77337"/>
    <w:rsid w:val="00B82189"/>
    <w:rsid w:val="00B8351E"/>
    <w:rsid w:val="00B83650"/>
    <w:rsid w:val="00B84513"/>
    <w:rsid w:val="00B84F88"/>
    <w:rsid w:val="00B8613D"/>
    <w:rsid w:val="00B86417"/>
    <w:rsid w:val="00B86666"/>
    <w:rsid w:val="00B87733"/>
    <w:rsid w:val="00B90937"/>
    <w:rsid w:val="00B91E39"/>
    <w:rsid w:val="00B927D2"/>
    <w:rsid w:val="00B9307F"/>
    <w:rsid w:val="00BA3065"/>
    <w:rsid w:val="00BA4561"/>
    <w:rsid w:val="00BB0EB5"/>
    <w:rsid w:val="00BB1331"/>
    <w:rsid w:val="00BC0FAA"/>
    <w:rsid w:val="00BD181A"/>
    <w:rsid w:val="00BE0503"/>
    <w:rsid w:val="00BE4958"/>
    <w:rsid w:val="00BE5B2D"/>
    <w:rsid w:val="00BF4D1E"/>
    <w:rsid w:val="00C0128E"/>
    <w:rsid w:val="00C04AAA"/>
    <w:rsid w:val="00C05A9F"/>
    <w:rsid w:val="00C06050"/>
    <w:rsid w:val="00C10A51"/>
    <w:rsid w:val="00C14E96"/>
    <w:rsid w:val="00C1604E"/>
    <w:rsid w:val="00C22193"/>
    <w:rsid w:val="00C26BEA"/>
    <w:rsid w:val="00C3219B"/>
    <w:rsid w:val="00C34123"/>
    <w:rsid w:val="00C35180"/>
    <w:rsid w:val="00C374BB"/>
    <w:rsid w:val="00C37CDE"/>
    <w:rsid w:val="00C413FD"/>
    <w:rsid w:val="00C42FC9"/>
    <w:rsid w:val="00C5027A"/>
    <w:rsid w:val="00C50D32"/>
    <w:rsid w:val="00C562DD"/>
    <w:rsid w:val="00C5671D"/>
    <w:rsid w:val="00C56D0B"/>
    <w:rsid w:val="00C62FBC"/>
    <w:rsid w:val="00C65668"/>
    <w:rsid w:val="00C66723"/>
    <w:rsid w:val="00C73E14"/>
    <w:rsid w:val="00C85E86"/>
    <w:rsid w:val="00C87451"/>
    <w:rsid w:val="00C93E35"/>
    <w:rsid w:val="00C9421F"/>
    <w:rsid w:val="00C96258"/>
    <w:rsid w:val="00C97327"/>
    <w:rsid w:val="00C97918"/>
    <w:rsid w:val="00C9791F"/>
    <w:rsid w:val="00CA2AA5"/>
    <w:rsid w:val="00CA30F4"/>
    <w:rsid w:val="00CB1461"/>
    <w:rsid w:val="00CB60EE"/>
    <w:rsid w:val="00CB6464"/>
    <w:rsid w:val="00CC658D"/>
    <w:rsid w:val="00CC7FB7"/>
    <w:rsid w:val="00CD27FC"/>
    <w:rsid w:val="00CD4415"/>
    <w:rsid w:val="00CD669A"/>
    <w:rsid w:val="00CD6802"/>
    <w:rsid w:val="00CE172D"/>
    <w:rsid w:val="00CE75FD"/>
    <w:rsid w:val="00CF343E"/>
    <w:rsid w:val="00CF3B4E"/>
    <w:rsid w:val="00CF61BA"/>
    <w:rsid w:val="00CF7E57"/>
    <w:rsid w:val="00D079CB"/>
    <w:rsid w:val="00D14F92"/>
    <w:rsid w:val="00D15138"/>
    <w:rsid w:val="00D16880"/>
    <w:rsid w:val="00D16ACD"/>
    <w:rsid w:val="00D17381"/>
    <w:rsid w:val="00D203FF"/>
    <w:rsid w:val="00D2477E"/>
    <w:rsid w:val="00D315DD"/>
    <w:rsid w:val="00D53014"/>
    <w:rsid w:val="00D61FD7"/>
    <w:rsid w:val="00D7147A"/>
    <w:rsid w:val="00D74A68"/>
    <w:rsid w:val="00D81502"/>
    <w:rsid w:val="00D877D4"/>
    <w:rsid w:val="00D90C5D"/>
    <w:rsid w:val="00D92043"/>
    <w:rsid w:val="00D93CB9"/>
    <w:rsid w:val="00D9689A"/>
    <w:rsid w:val="00D96E29"/>
    <w:rsid w:val="00DA0E89"/>
    <w:rsid w:val="00DA10F6"/>
    <w:rsid w:val="00DA1E78"/>
    <w:rsid w:val="00DA42EB"/>
    <w:rsid w:val="00DA6A02"/>
    <w:rsid w:val="00DB0FE1"/>
    <w:rsid w:val="00DB24F2"/>
    <w:rsid w:val="00DB5868"/>
    <w:rsid w:val="00DB618C"/>
    <w:rsid w:val="00DC35C7"/>
    <w:rsid w:val="00DC5FA7"/>
    <w:rsid w:val="00DC606A"/>
    <w:rsid w:val="00DC6EF1"/>
    <w:rsid w:val="00DC72FE"/>
    <w:rsid w:val="00DD33D8"/>
    <w:rsid w:val="00DD41C1"/>
    <w:rsid w:val="00DD4F3C"/>
    <w:rsid w:val="00DD5FA9"/>
    <w:rsid w:val="00DE1F70"/>
    <w:rsid w:val="00DE25DA"/>
    <w:rsid w:val="00DE3B90"/>
    <w:rsid w:val="00DE78DE"/>
    <w:rsid w:val="00DF2307"/>
    <w:rsid w:val="00DF6E52"/>
    <w:rsid w:val="00E00E76"/>
    <w:rsid w:val="00E012DD"/>
    <w:rsid w:val="00E014F4"/>
    <w:rsid w:val="00E028F4"/>
    <w:rsid w:val="00E03B95"/>
    <w:rsid w:val="00E107C5"/>
    <w:rsid w:val="00E11307"/>
    <w:rsid w:val="00E1130A"/>
    <w:rsid w:val="00E11A7A"/>
    <w:rsid w:val="00E13047"/>
    <w:rsid w:val="00E1420C"/>
    <w:rsid w:val="00E15B0E"/>
    <w:rsid w:val="00E16396"/>
    <w:rsid w:val="00E204AE"/>
    <w:rsid w:val="00E2179A"/>
    <w:rsid w:val="00E32161"/>
    <w:rsid w:val="00E34AE9"/>
    <w:rsid w:val="00E3509C"/>
    <w:rsid w:val="00E36039"/>
    <w:rsid w:val="00E41B4B"/>
    <w:rsid w:val="00E423EC"/>
    <w:rsid w:val="00E46892"/>
    <w:rsid w:val="00E50562"/>
    <w:rsid w:val="00E527BB"/>
    <w:rsid w:val="00E57EE2"/>
    <w:rsid w:val="00E62052"/>
    <w:rsid w:val="00E70273"/>
    <w:rsid w:val="00E711A4"/>
    <w:rsid w:val="00E80B4C"/>
    <w:rsid w:val="00E9139D"/>
    <w:rsid w:val="00E91545"/>
    <w:rsid w:val="00E94E56"/>
    <w:rsid w:val="00E94ECB"/>
    <w:rsid w:val="00EA3658"/>
    <w:rsid w:val="00EA5BF7"/>
    <w:rsid w:val="00EA5FF5"/>
    <w:rsid w:val="00EB32D9"/>
    <w:rsid w:val="00EB32E6"/>
    <w:rsid w:val="00EB3FCD"/>
    <w:rsid w:val="00EC4614"/>
    <w:rsid w:val="00EC5211"/>
    <w:rsid w:val="00EC58B3"/>
    <w:rsid w:val="00EC7DA3"/>
    <w:rsid w:val="00ED1BA8"/>
    <w:rsid w:val="00ED28CC"/>
    <w:rsid w:val="00ED7019"/>
    <w:rsid w:val="00ED739A"/>
    <w:rsid w:val="00EE26DC"/>
    <w:rsid w:val="00EF0D04"/>
    <w:rsid w:val="00EF2DB3"/>
    <w:rsid w:val="00EF40AC"/>
    <w:rsid w:val="00F00C57"/>
    <w:rsid w:val="00F017BA"/>
    <w:rsid w:val="00F12B98"/>
    <w:rsid w:val="00F137E2"/>
    <w:rsid w:val="00F13F29"/>
    <w:rsid w:val="00F14B2E"/>
    <w:rsid w:val="00F215E7"/>
    <w:rsid w:val="00F244AB"/>
    <w:rsid w:val="00F24B2E"/>
    <w:rsid w:val="00F305EE"/>
    <w:rsid w:val="00F30E09"/>
    <w:rsid w:val="00F31417"/>
    <w:rsid w:val="00F320E9"/>
    <w:rsid w:val="00F321C4"/>
    <w:rsid w:val="00F34214"/>
    <w:rsid w:val="00F346A1"/>
    <w:rsid w:val="00F36E12"/>
    <w:rsid w:val="00F40B20"/>
    <w:rsid w:val="00F40ED4"/>
    <w:rsid w:val="00F41CBE"/>
    <w:rsid w:val="00F44BB9"/>
    <w:rsid w:val="00F5040E"/>
    <w:rsid w:val="00F52E01"/>
    <w:rsid w:val="00F532F2"/>
    <w:rsid w:val="00F61F38"/>
    <w:rsid w:val="00F70653"/>
    <w:rsid w:val="00F737B5"/>
    <w:rsid w:val="00F747DD"/>
    <w:rsid w:val="00F76AB5"/>
    <w:rsid w:val="00F90448"/>
    <w:rsid w:val="00F90D77"/>
    <w:rsid w:val="00F936A0"/>
    <w:rsid w:val="00F976C1"/>
    <w:rsid w:val="00FA3AC5"/>
    <w:rsid w:val="00FA529E"/>
    <w:rsid w:val="00FB50EF"/>
    <w:rsid w:val="00FB6FFC"/>
    <w:rsid w:val="00FC0CCD"/>
    <w:rsid w:val="00FC17E8"/>
    <w:rsid w:val="00FC7294"/>
    <w:rsid w:val="00FD0DB3"/>
    <w:rsid w:val="00FD12DF"/>
    <w:rsid w:val="00FD63F4"/>
    <w:rsid w:val="00FD6F82"/>
    <w:rsid w:val="00FD7281"/>
    <w:rsid w:val="00FE059C"/>
    <w:rsid w:val="00FE0AA3"/>
    <w:rsid w:val="00FE4B55"/>
    <w:rsid w:val="00FE5AD1"/>
    <w:rsid w:val="00FF052E"/>
    <w:rsid w:val="00FF1032"/>
    <w:rsid w:val="00FF32E8"/>
    <w:rsid w:val="00FF4762"/>
    <w:rsid w:val="00FF61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6AFB24"/>
  <w15:chartTrackingRefBased/>
  <w15:docId w15:val="{62670C89-3477-4EE4-8928-20D010965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35AC"/>
    <w:rPr>
      <w:rFonts w:ascii="Arial" w:hAnsi="Arial" w:cs="Arial"/>
      <w:sz w:val="24"/>
      <w:szCs w:val="24"/>
    </w:rPr>
  </w:style>
  <w:style w:type="paragraph" w:styleId="Heading1">
    <w:name w:val="heading 1"/>
    <w:basedOn w:val="Normal"/>
    <w:next w:val="Normal"/>
    <w:qFormat/>
    <w:rsid w:val="00A4446D"/>
    <w:pPr>
      <w:keepNext/>
      <w:tabs>
        <w:tab w:val="left" w:pos="-720"/>
      </w:tabs>
      <w:suppressAutoHyphens/>
      <w:jc w:val="both"/>
      <w:outlineLvl w:val="0"/>
    </w:pPr>
    <w:rPr>
      <w:b/>
      <w:spacing w:val="-3"/>
      <w:szCs w:val="28"/>
    </w:rPr>
  </w:style>
  <w:style w:type="paragraph" w:styleId="Heading2">
    <w:name w:val="heading 2"/>
    <w:basedOn w:val="Normal"/>
    <w:next w:val="Normal"/>
    <w:link w:val="Heading2Char"/>
    <w:qFormat/>
    <w:rsid w:val="001D6302"/>
    <w:pPr>
      <w:keepNext/>
      <w:tabs>
        <w:tab w:val="left" w:pos="-720"/>
      </w:tabs>
      <w:suppressAutoHyphens/>
      <w:jc w:val="both"/>
      <w:outlineLvl w:val="1"/>
    </w:pPr>
    <w:rPr>
      <w:b/>
      <w:bCs/>
      <w:spacing w:val="-3"/>
    </w:rPr>
  </w:style>
  <w:style w:type="paragraph" w:styleId="Heading3">
    <w:name w:val="heading 3"/>
    <w:basedOn w:val="Normal"/>
    <w:next w:val="Normal"/>
    <w:qFormat/>
    <w:pPr>
      <w:keepNext/>
      <w:spacing w:before="240" w:after="60"/>
      <w:outlineLvl w:val="2"/>
    </w:pPr>
    <w:rPr>
      <w:b/>
      <w:bCs/>
      <w:sz w:val="26"/>
      <w:szCs w:val="26"/>
    </w:rPr>
  </w:style>
  <w:style w:type="paragraph" w:styleId="Heading4">
    <w:name w:val="heading 4"/>
    <w:basedOn w:val="Normal"/>
    <w:next w:val="Normal"/>
    <w:link w:val="Heading4Char"/>
    <w:qFormat/>
    <w:rsid w:val="00E423EC"/>
    <w:pPr>
      <w:keepNext/>
      <w:tabs>
        <w:tab w:val="num" w:pos="1077"/>
      </w:tabs>
      <w:spacing w:after="120"/>
      <w:ind w:left="1077" w:hanging="1077"/>
      <w:outlineLvl w:val="3"/>
    </w:pPr>
    <w:rPr>
      <w:rFonts w:ascii="Arial Bold" w:hAnsi="Arial Bold" w:cs="Times New Roman"/>
      <w:b/>
      <w:bCs/>
      <w:color w:val="004E73"/>
      <w:lang w:eastAsia="en-US"/>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link w:val="Heading7Char"/>
    <w:qFormat/>
    <w:rsid w:val="00E423EC"/>
    <w:pPr>
      <w:tabs>
        <w:tab w:val="num" w:pos="1296"/>
      </w:tabs>
      <w:spacing w:before="240"/>
      <w:ind w:left="1296" w:hanging="1296"/>
      <w:outlineLvl w:val="6"/>
    </w:pPr>
    <w:rPr>
      <w:rFonts w:ascii="Times New Roman" w:hAnsi="Times New Roman" w:cs="Times New Roman"/>
      <w:lang w:eastAsia="en-US"/>
    </w:rPr>
  </w:style>
  <w:style w:type="paragraph" w:styleId="Heading8">
    <w:name w:val="heading 8"/>
    <w:basedOn w:val="Normal"/>
    <w:next w:val="Normal"/>
    <w:link w:val="Heading8Char"/>
    <w:qFormat/>
    <w:rsid w:val="00E423EC"/>
    <w:pPr>
      <w:tabs>
        <w:tab w:val="num" w:pos="1440"/>
      </w:tabs>
      <w:spacing w:before="240"/>
      <w:ind w:left="1440" w:hanging="1440"/>
      <w:outlineLvl w:val="7"/>
    </w:pPr>
    <w:rPr>
      <w:rFonts w:ascii="Times New Roman" w:hAnsi="Times New Roman" w:cs="Times New Roman"/>
      <w:i/>
      <w:iCs/>
      <w:lang w:eastAsia="en-US"/>
    </w:rPr>
  </w:style>
  <w:style w:type="paragraph" w:styleId="Heading9">
    <w:name w:val="heading 9"/>
    <w:basedOn w:val="Normal"/>
    <w:next w:val="Normal"/>
    <w:link w:val="Heading9Char"/>
    <w:qFormat/>
    <w:rsid w:val="00E423EC"/>
    <w:pPr>
      <w:tabs>
        <w:tab w:val="num" w:pos="1584"/>
      </w:tabs>
      <w:spacing w:before="240"/>
      <w:ind w:left="1584" w:hanging="1584"/>
      <w:outlineLvl w:val="8"/>
    </w:pPr>
    <w:rPr>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ocument8">
    <w:name w:val="Document 8"/>
    <w:basedOn w:val="DefaultParagraphFont"/>
  </w:style>
  <w:style w:type="character" w:customStyle="1" w:styleId="Document4">
    <w:name w:val="Document 4"/>
    <w:rPr>
      <w:b/>
      <w:i/>
      <w:sz w:val="24"/>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rPr>
      <w:rFonts w:ascii="Courier New" w:hAnsi="Courier New"/>
      <w:noProof w:val="0"/>
      <w:sz w:val="24"/>
      <w:lang w:val="en-US"/>
    </w:rPr>
  </w:style>
  <w:style w:type="character" w:customStyle="1" w:styleId="Document7">
    <w:name w:val="Document 7"/>
    <w:basedOn w:val="DefaultParagraphFont"/>
  </w:style>
  <w:style w:type="character" w:customStyle="1" w:styleId="Bibliogrphy">
    <w:name w:val="Bibliogrphy"/>
    <w:basedOn w:val="DefaultParagraphFont"/>
  </w:style>
  <w:style w:type="paragraph" w:customStyle="1" w:styleId="RightPar1">
    <w:name w:val="Right Par 1"/>
    <w:pPr>
      <w:tabs>
        <w:tab w:val="left" w:pos="-720"/>
        <w:tab w:val="left" w:pos="0"/>
        <w:tab w:val="decimal" w:pos="720"/>
      </w:tabs>
      <w:suppressAutoHyphens/>
      <w:ind w:left="720"/>
    </w:pPr>
    <w:rPr>
      <w:rFonts w:ascii="Courier New" w:hAnsi="Courier New"/>
      <w:sz w:val="24"/>
      <w:lang w:val="en-US" w:eastAsia="en-US"/>
    </w:rPr>
  </w:style>
  <w:style w:type="paragraph" w:customStyle="1" w:styleId="RightPar2">
    <w:name w:val="Right Par 2"/>
    <w:pPr>
      <w:tabs>
        <w:tab w:val="left" w:pos="-720"/>
        <w:tab w:val="left" w:pos="0"/>
        <w:tab w:val="left" w:pos="720"/>
        <w:tab w:val="decimal" w:pos="1440"/>
      </w:tabs>
      <w:suppressAutoHyphens/>
      <w:ind w:left="1440"/>
    </w:pPr>
    <w:rPr>
      <w:rFonts w:ascii="Courier New" w:hAnsi="Courier New"/>
      <w:sz w:val="24"/>
      <w:lang w:val="en-US" w:eastAsia="en-US"/>
    </w:rPr>
  </w:style>
  <w:style w:type="character" w:customStyle="1" w:styleId="Document3">
    <w:name w:val="Document 3"/>
    <w:rPr>
      <w:rFonts w:ascii="Courier New" w:hAnsi="Courier New"/>
      <w:noProof w:val="0"/>
      <w:sz w:val="24"/>
      <w:lang w:val="en-US"/>
    </w:rPr>
  </w:style>
  <w:style w:type="paragraph" w:customStyle="1" w:styleId="RightPar3">
    <w:name w:val="Right Par 3"/>
    <w:pPr>
      <w:tabs>
        <w:tab w:val="left" w:pos="-720"/>
        <w:tab w:val="left" w:pos="0"/>
        <w:tab w:val="left" w:pos="720"/>
        <w:tab w:val="left" w:pos="1440"/>
        <w:tab w:val="decimal" w:pos="2160"/>
      </w:tabs>
      <w:suppressAutoHyphens/>
      <w:ind w:left="2160"/>
    </w:pPr>
    <w:rPr>
      <w:rFonts w:ascii="Courier New" w:hAnsi="Courier New"/>
      <w:sz w:val="24"/>
      <w:lang w:val="en-US" w:eastAsia="en-US"/>
    </w:rPr>
  </w:style>
  <w:style w:type="paragraph" w:customStyle="1" w:styleId="RightPar4">
    <w:name w:val="Right Par 4"/>
    <w:pPr>
      <w:tabs>
        <w:tab w:val="left" w:pos="-720"/>
        <w:tab w:val="left" w:pos="0"/>
        <w:tab w:val="left" w:pos="720"/>
        <w:tab w:val="left" w:pos="1440"/>
        <w:tab w:val="left" w:pos="2160"/>
        <w:tab w:val="decimal" w:pos="2880"/>
      </w:tabs>
      <w:suppressAutoHyphens/>
      <w:ind w:left="2880"/>
    </w:pPr>
    <w:rPr>
      <w:rFonts w:ascii="Courier New" w:hAnsi="Courier New"/>
      <w:sz w:val="24"/>
      <w:lang w:val="en-US" w:eastAsia="en-US"/>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left="3600"/>
    </w:pPr>
    <w:rPr>
      <w:rFonts w:ascii="Courier New" w:hAnsi="Courier New"/>
      <w:sz w:val="24"/>
      <w:lang w:val="en-US" w:eastAsia="en-US"/>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ind w:left="4320"/>
    </w:pPr>
    <w:rPr>
      <w:rFonts w:ascii="Courier New" w:hAnsi="Courier New"/>
      <w:sz w:val="24"/>
      <w:lang w:val="en-US" w:eastAsia="en-US"/>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ind w:left="5040"/>
    </w:pPr>
    <w:rPr>
      <w:rFonts w:ascii="Courier New" w:hAnsi="Courier New"/>
      <w:sz w:val="24"/>
      <w:lang w:val="en-US" w:eastAsia="en-US"/>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pPr>
    <w:rPr>
      <w:rFonts w:ascii="Courier New" w:hAnsi="Courier New"/>
      <w:sz w:val="24"/>
      <w:lang w:val="en-US" w:eastAsia="en-US"/>
    </w:rPr>
  </w:style>
  <w:style w:type="paragraph" w:customStyle="1" w:styleId="Document1">
    <w:name w:val="Document 1"/>
    <w:pPr>
      <w:keepNext/>
      <w:keepLines/>
      <w:tabs>
        <w:tab w:val="left" w:pos="-720"/>
      </w:tabs>
      <w:suppressAutoHyphens/>
    </w:pPr>
    <w:rPr>
      <w:rFonts w:ascii="Courier New" w:hAnsi="Courier New"/>
      <w:sz w:val="24"/>
      <w:lang w:val="en-US" w:eastAsia="en-US"/>
    </w:rPr>
  </w:style>
  <w:style w:type="character" w:customStyle="1" w:styleId="TechInit">
    <w:name w:val="Tech Init"/>
    <w:rPr>
      <w:rFonts w:ascii="Courier New" w:hAnsi="Courier New"/>
      <w:noProof w:val="0"/>
      <w:sz w:val="24"/>
      <w:lang w:val="en-US"/>
    </w:rPr>
  </w:style>
  <w:style w:type="paragraph" w:customStyle="1" w:styleId="Technical5">
    <w:name w:val="Technical 5"/>
    <w:pPr>
      <w:tabs>
        <w:tab w:val="left" w:pos="-720"/>
      </w:tabs>
      <w:suppressAutoHyphens/>
      <w:ind w:firstLine="720"/>
    </w:pPr>
    <w:rPr>
      <w:rFonts w:ascii="Courier New" w:hAnsi="Courier New"/>
      <w:b/>
      <w:sz w:val="24"/>
      <w:lang w:val="en-US" w:eastAsia="en-US"/>
    </w:rPr>
  </w:style>
  <w:style w:type="paragraph" w:customStyle="1" w:styleId="Technical6">
    <w:name w:val="Technical 6"/>
    <w:pPr>
      <w:tabs>
        <w:tab w:val="left" w:pos="-720"/>
      </w:tabs>
      <w:suppressAutoHyphens/>
      <w:ind w:firstLine="720"/>
    </w:pPr>
    <w:rPr>
      <w:rFonts w:ascii="Courier New" w:hAnsi="Courier New"/>
      <w:b/>
      <w:sz w:val="24"/>
      <w:lang w:val="en-US" w:eastAsia="en-US"/>
    </w:rPr>
  </w:style>
  <w:style w:type="character" w:customStyle="1" w:styleId="Technical2">
    <w:name w:val="Technical 2"/>
    <w:rPr>
      <w:rFonts w:ascii="Courier New" w:hAnsi="Courier New"/>
      <w:noProof w:val="0"/>
      <w:sz w:val="24"/>
      <w:lang w:val="en-US"/>
    </w:rPr>
  </w:style>
  <w:style w:type="character" w:customStyle="1" w:styleId="Technical3">
    <w:name w:val="Technical 3"/>
    <w:rPr>
      <w:rFonts w:ascii="Courier New" w:hAnsi="Courier New"/>
      <w:noProof w:val="0"/>
      <w:sz w:val="24"/>
      <w:lang w:val="en-US"/>
    </w:rPr>
  </w:style>
  <w:style w:type="paragraph" w:customStyle="1" w:styleId="Technical4">
    <w:name w:val="Technical 4"/>
    <w:pPr>
      <w:tabs>
        <w:tab w:val="left" w:pos="-720"/>
      </w:tabs>
      <w:suppressAutoHyphens/>
    </w:pPr>
    <w:rPr>
      <w:rFonts w:ascii="Courier New" w:hAnsi="Courier New"/>
      <w:b/>
      <w:sz w:val="24"/>
      <w:lang w:val="en-US" w:eastAsia="en-US"/>
    </w:rPr>
  </w:style>
  <w:style w:type="character" w:customStyle="1" w:styleId="Technical1">
    <w:name w:val="Technical 1"/>
    <w:rPr>
      <w:rFonts w:ascii="Courier New" w:hAnsi="Courier New"/>
      <w:noProof w:val="0"/>
      <w:sz w:val="24"/>
      <w:lang w:val="en-US"/>
    </w:rPr>
  </w:style>
  <w:style w:type="paragraph" w:customStyle="1" w:styleId="Technical7">
    <w:name w:val="Technical 7"/>
    <w:pPr>
      <w:tabs>
        <w:tab w:val="left" w:pos="-720"/>
      </w:tabs>
      <w:suppressAutoHyphens/>
      <w:ind w:firstLine="720"/>
    </w:pPr>
    <w:rPr>
      <w:rFonts w:ascii="Courier New" w:hAnsi="Courier New"/>
      <w:b/>
      <w:sz w:val="24"/>
      <w:lang w:val="en-US" w:eastAsia="en-US"/>
    </w:rPr>
  </w:style>
  <w:style w:type="paragraph" w:customStyle="1" w:styleId="Technical8">
    <w:name w:val="Technical 8"/>
    <w:pPr>
      <w:tabs>
        <w:tab w:val="left" w:pos="-720"/>
      </w:tabs>
      <w:suppressAutoHyphens/>
      <w:ind w:firstLine="720"/>
    </w:pPr>
    <w:rPr>
      <w:rFonts w:ascii="Courier New" w:hAnsi="Courier New"/>
      <w:b/>
      <w:sz w:val="24"/>
      <w:lang w:val="en-US" w:eastAsia="en-US"/>
    </w:rPr>
  </w:style>
  <w:style w:type="character" w:customStyle="1" w:styleId="DocInit">
    <w:name w:val="Doc Init"/>
    <w:basedOn w:val="DefaultParagraphFont"/>
  </w:style>
  <w:style w:type="paragraph" w:styleId="TOC1">
    <w:name w:val="toc 1"/>
    <w:basedOn w:val="Normal"/>
    <w:next w:val="Normal"/>
    <w:uiPriority w:val="39"/>
    <w:pPr>
      <w:tabs>
        <w:tab w:val="right" w:leader="dot" w:pos="9360"/>
      </w:tabs>
      <w:suppressAutoHyphens/>
      <w:spacing w:before="480"/>
      <w:ind w:left="720" w:right="720" w:hanging="720"/>
    </w:pPr>
    <w:rPr>
      <w:lang w:val="en-US"/>
    </w:rPr>
  </w:style>
  <w:style w:type="paragraph" w:styleId="TOC2">
    <w:name w:val="toc 2"/>
    <w:basedOn w:val="Normal"/>
    <w:next w:val="Normal"/>
    <w:uiPriority w:val="39"/>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rsid w:val="00B624C1"/>
    <w:pPr>
      <w:spacing w:after="120"/>
    </w:pPr>
  </w:style>
  <w:style w:type="paragraph" w:styleId="BodyText2">
    <w:name w:val="Body Text 2"/>
    <w:basedOn w:val="Normal"/>
    <w:link w:val="BodyText2Char"/>
    <w:pPr>
      <w:tabs>
        <w:tab w:val="left" w:pos="-720"/>
      </w:tabs>
      <w:suppressAutoHyphens/>
      <w:jc w:val="both"/>
    </w:pPr>
    <w:rPr>
      <w:spacing w:val="-3"/>
    </w:rPr>
  </w:style>
  <w:style w:type="paragraph" w:styleId="BodyTextIndent">
    <w:name w:val="Body Text Indent"/>
    <w:basedOn w:val="Normal"/>
    <w:pPr>
      <w:tabs>
        <w:tab w:val="left" w:pos="-720"/>
        <w:tab w:val="left" w:pos="0"/>
      </w:tabs>
      <w:suppressAutoHyphens/>
      <w:ind w:left="720" w:hanging="720"/>
      <w:jc w:val="both"/>
    </w:pPr>
    <w:rPr>
      <w:spacing w:val="-3"/>
    </w:r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character" w:styleId="Hyperlink">
    <w:name w:val="Hyperlink"/>
    <w:uiPriority w:val="99"/>
    <w:rPr>
      <w:color w:val="0000FF"/>
      <w:u w:val="single"/>
    </w:rPr>
  </w:style>
  <w:style w:type="paragraph" w:styleId="BodyText3">
    <w:name w:val="Body Text 3"/>
    <w:basedOn w:val="Normal"/>
    <w:pPr>
      <w:spacing w:after="120"/>
    </w:pPr>
    <w:rPr>
      <w:sz w:val="16"/>
      <w:szCs w:val="16"/>
    </w:rPr>
  </w:style>
  <w:style w:type="paragraph" w:customStyle="1" w:styleId="Policyhead1">
    <w:name w:val="Policy head 1"/>
    <w:basedOn w:val="Normal"/>
    <w:pPr>
      <w:spacing w:before="120"/>
    </w:pPr>
    <w:rPr>
      <w:b/>
      <w:caps/>
    </w:rPr>
  </w:style>
  <w:style w:type="paragraph" w:customStyle="1" w:styleId="Policyhead2first">
    <w:name w:val="Policy head 2 first"/>
    <w:basedOn w:val="Normal"/>
    <w:rPr>
      <w:b/>
    </w:rPr>
  </w:style>
  <w:style w:type="paragraph" w:customStyle="1" w:styleId="Policybodytextfirst">
    <w:name w:val="Policy body text first"/>
    <w:basedOn w:val="Policyhead2first"/>
    <w:pPr>
      <w:jc w:val="both"/>
    </w:pPr>
    <w:rPr>
      <w:b w:val="0"/>
    </w:rPr>
  </w:style>
  <w:style w:type="paragraph" w:customStyle="1" w:styleId="Policybody">
    <w:name w:val="Policy body"/>
    <w:basedOn w:val="Policybodytextfirst"/>
    <w:link w:val="PolicybodyChar"/>
    <w:pPr>
      <w:spacing w:before="120"/>
    </w:pPr>
  </w:style>
  <w:style w:type="paragraph" w:customStyle="1" w:styleId="Policybulletfirst">
    <w:name w:val="Policy bullet first"/>
    <w:basedOn w:val="Normal"/>
    <w:pPr>
      <w:numPr>
        <w:numId w:val="1"/>
      </w:numPr>
      <w:spacing w:before="120"/>
      <w:ind w:left="357" w:hanging="357"/>
    </w:pPr>
  </w:style>
  <w:style w:type="paragraph" w:customStyle="1" w:styleId="Policybulletcont">
    <w:name w:val="Policy bullet cont"/>
    <w:basedOn w:val="Normal"/>
    <w:pPr>
      <w:tabs>
        <w:tab w:val="num" w:pos="360"/>
      </w:tabs>
      <w:ind w:left="360" w:hanging="360"/>
    </w:pPr>
  </w:style>
  <w:style w:type="paragraph" w:customStyle="1" w:styleId="Policynumber">
    <w:name w:val="Policy number"/>
    <w:basedOn w:val="BodyText"/>
    <w:next w:val="Normal"/>
    <w:rsid w:val="00B624C1"/>
    <w:pPr>
      <w:tabs>
        <w:tab w:val="left" w:pos="-720"/>
      </w:tabs>
      <w:suppressAutoHyphens/>
      <w:spacing w:after="240"/>
      <w:jc w:val="both"/>
    </w:pPr>
    <w:rPr>
      <w:b/>
      <w:spacing w:val="-3"/>
    </w:rPr>
  </w:style>
  <w:style w:type="paragraph" w:customStyle="1" w:styleId="Policytitle">
    <w:name w:val="Policy title"/>
    <w:basedOn w:val="Normal"/>
    <w:next w:val="Policyhead1"/>
    <w:pPr>
      <w:spacing w:before="240" w:after="240"/>
      <w:jc w:val="center"/>
    </w:pPr>
    <w:rPr>
      <w:b/>
      <w:caps/>
      <w:szCs w:val="28"/>
    </w:rPr>
  </w:style>
  <w:style w:type="character" w:customStyle="1" w:styleId="PolicytitleChar">
    <w:name w:val="Policy title Char"/>
    <w:rPr>
      <w:b/>
      <w:caps/>
      <w:sz w:val="28"/>
      <w:szCs w:val="28"/>
      <w:lang w:val="en-GB" w:eastAsia="en-US" w:bidi="ar-SA"/>
    </w:rPr>
  </w:style>
  <w:style w:type="paragraph" w:styleId="BalloonText">
    <w:name w:val="Balloon Text"/>
    <w:basedOn w:val="Normal"/>
    <w:link w:val="BalloonTextChar"/>
    <w:uiPriority w:val="99"/>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character" w:customStyle="1" w:styleId="PolicybodytextfirstChar">
    <w:name w:val="Policy body text first Char"/>
    <w:rPr>
      <w:sz w:val="24"/>
      <w:lang w:val="en-GB" w:eastAsia="en-US" w:bidi="ar-SA"/>
    </w:rPr>
  </w:style>
  <w:style w:type="paragraph" w:styleId="CommentSubject">
    <w:name w:val="annotation subject"/>
    <w:basedOn w:val="CommentText"/>
    <w:next w:val="CommentText"/>
    <w:semiHidden/>
    <w:rPr>
      <w:b/>
      <w:bCs/>
      <w:lang w:eastAsia="en-US"/>
    </w:rPr>
  </w:style>
  <w:style w:type="paragraph" w:customStyle="1" w:styleId="CSCIstatement">
    <w:name w:val="CSCI statement"/>
    <w:basedOn w:val="Normal"/>
    <w:rsid w:val="0012285F"/>
    <w:pPr>
      <w:autoSpaceDE w:val="0"/>
      <w:autoSpaceDN w:val="0"/>
      <w:adjustRightInd w:val="0"/>
      <w:spacing w:before="120" w:after="120" w:line="360" w:lineRule="auto"/>
      <w:jc w:val="both"/>
    </w:pPr>
    <w:rPr>
      <w:rFonts w:cs="Courier New"/>
      <w:b/>
      <w:lang w:val="en-US"/>
    </w:rPr>
  </w:style>
  <w:style w:type="paragraph" w:customStyle="1" w:styleId="policybody0">
    <w:name w:val="policybody"/>
    <w:basedOn w:val="Normal"/>
    <w:rsid w:val="00590B15"/>
    <w:pPr>
      <w:spacing w:before="120"/>
    </w:pPr>
    <w:rPr>
      <w:lang w:val="en-US"/>
    </w:rPr>
  </w:style>
  <w:style w:type="paragraph" w:customStyle="1" w:styleId="Trainingheader1">
    <w:name w:val="Training header 1"/>
    <w:basedOn w:val="Normal"/>
    <w:rsid w:val="00B624C1"/>
    <w:pPr>
      <w:framePr w:hSpace="180" w:wrap="around" w:vAnchor="text" w:hAnchor="margin" w:x="-516" w:y="-315"/>
      <w:spacing w:after="80"/>
    </w:pPr>
    <w:rPr>
      <w:color w:val="800080"/>
      <w:sz w:val="36"/>
    </w:rPr>
  </w:style>
  <w:style w:type="paragraph" w:customStyle="1" w:styleId="Trainingheader2">
    <w:name w:val="Training header 2"/>
    <w:basedOn w:val="Normal"/>
    <w:rsid w:val="00B624C1"/>
    <w:pPr>
      <w:ind w:left="1950"/>
    </w:pPr>
    <w:rPr>
      <w:b/>
      <w:color w:val="000080"/>
    </w:rPr>
  </w:style>
  <w:style w:type="paragraph" w:customStyle="1" w:styleId="trainingbullet">
    <w:name w:val="training bullet"/>
    <w:basedOn w:val="Normal"/>
    <w:rsid w:val="00B624C1"/>
    <w:pPr>
      <w:numPr>
        <w:numId w:val="2"/>
      </w:numPr>
      <w:autoSpaceDE w:val="0"/>
      <w:autoSpaceDN w:val="0"/>
      <w:adjustRightInd w:val="0"/>
    </w:pPr>
  </w:style>
  <w:style w:type="paragraph" w:customStyle="1" w:styleId="trainingheader3">
    <w:name w:val="training header 3"/>
    <w:basedOn w:val="Normal"/>
    <w:rsid w:val="00B624C1"/>
    <w:pPr>
      <w:spacing w:before="120"/>
      <w:ind w:left="1950"/>
    </w:pPr>
    <w:rPr>
      <w:b/>
      <w:bCs/>
    </w:rPr>
  </w:style>
  <w:style w:type="paragraph" w:customStyle="1" w:styleId="CIIDheading1">
    <w:name w:val="CIID heading 1"/>
    <w:basedOn w:val="Normal"/>
    <w:rsid w:val="00B624C1"/>
    <w:pPr>
      <w:jc w:val="center"/>
    </w:pPr>
    <w:rPr>
      <w:rFonts w:ascii="Arial Black" w:hAnsi="Arial Black" w:cs="Times New Roman"/>
      <w:b/>
      <w:color w:val="800080"/>
      <w:sz w:val="36"/>
      <w:szCs w:val="36"/>
    </w:rPr>
  </w:style>
  <w:style w:type="character" w:customStyle="1" w:styleId="PolicybodyChar">
    <w:name w:val="Policy body Char"/>
    <w:link w:val="Policybody"/>
    <w:rsid w:val="00FC0CCD"/>
    <w:rPr>
      <w:rFonts w:ascii="Arial" w:hAnsi="Arial" w:cs="Arial"/>
      <w:sz w:val="24"/>
      <w:szCs w:val="24"/>
      <w:lang w:val="en-GB" w:eastAsia="en-GB" w:bidi="ar-SA"/>
    </w:rPr>
  </w:style>
  <w:style w:type="character" w:customStyle="1" w:styleId="FooterChar">
    <w:name w:val="Footer Char"/>
    <w:link w:val="Footer"/>
    <w:rsid w:val="006847C9"/>
    <w:rPr>
      <w:rFonts w:ascii="Arial" w:hAnsi="Arial" w:cs="Arial"/>
      <w:sz w:val="24"/>
      <w:szCs w:val="24"/>
    </w:rPr>
  </w:style>
  <w:style w:type="character" w:customStyle="1" w:styleId="BalloonTextChar">
    <w:name w:val="Balloon Text Char"/>
    <w:link w:val="BalloonText"/>
    <w:uiPriority w:val="99"/>
    <w:locked/>
    <w:rsid w:val="00532B16"/>
    <w:rPr>
      <w:rFonts w:ascii="Tahoma" w:hAnsi="Tahoma" w:cs="Tahoma"/>
      <w:sz w:val="16"/>
      <w:szCs w:val="16"/>
    </w:rPr>
  </w:style>
  <w:style w:type="paragraph" w:styleId="ListBullet">
    <w:name w:val="List Bullet"/>
    <w:basedOn w:val="Normal"/>
    <w:next w:val="Normal"/>
    <w:autoRedefine/>
    <w:rsid w:val="007B715F"/>
    <w:pPr>
      <w:numPr>
        <w:numId w:val="3"/>
      </w:numPr>
      <w:tabs>
        <w:tab w:val="clear" w:pos="113"/>
        <w:tab w:val="num" w:pos="357"/>
      </w:tabs>
      <w:ind w:left="720" w:hanging="360"/>
      <w:contextualSpacing/>
    </w:pPr>
    <w:rPr>
      <w:rFonts w:eastAsia="Cambria" w:cs="Times New Roman"/>
      <w:lang w:eastAsia="en-US"/>
    </w:rPr>
  </w:style>
  <w:style w:type="table" w:styleId="TableGrid">
    <w:name w:val="Table Grid"/>
    <w:basedOn w:val="TableNormal"/>
    <w:rsid w:val="008F5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E423EC"/>
    <w:rPr>
      <w:rFonts w:ascii="Arial Bold" w:hAnsi="Arial Bold"/>
      <w:b/>
      <w:bCs/>
      <w:color w:val="004E73"/>
      <w:sz w:val="24"/>
      <w:szCs w:val="24"/>
      <w:lang w:eastAsia="en-US"/>
    </w:rPr>
  </w:style>
  <w:style w:type="character" w:customStyle="1" w:styleId="Heading7Char">
    <w:name w:val="Heading 7 Char"/>
    <w:link w:val="Heading7"/>
    <w:rsid w:val="00E423EC"/>
    <w:rPr>
      <w:sz w:val="24"/>
      <w:szCs w:val="24"/>
      <w:lang w:eastAsia="en-US"/>
    </w:rPr>
  </w:style>
  <w:style w:type="character" w:customStyle="1" w:styleId="Heading8Char">
    <w:name w:val="Heading 8 Char"/>
    <w:link w:val="Heading8"/>
    <w:rsid w:val="00E423EC"/>
    <w:rPr>
      <w:i/>
      <w:iCs/>
      <w:sz w:val="24"/>
      <w:szCs w:val="24"/>
      <w:lang w:eastAsia="en-US"/>
    </w:rPr>
  </w:style>
  <w:style w:type="character" w:customStyle="1" w:styleId="Heading9Char">
    <w:name w:val="Heading 9 Char"/>
    <w:link w:val="Heading9"/>
    <w:rsid w:val="00E423EC"/>
    <w:rPr>
      <w:rFonts w:ascii="Arial" w:hAnsi="Arial" w:cs="Arial"/>
      <w:sz w:val="24"/>
      <w:szCs w:val="22"/>
      <w:lang w:eastAsia="en-US"/>
    </w:rPr>
  </w:style>
  <w:style w:type="character" w:styleId="Strong">
    <w:name w:val="Strong"/>
    <w:qFormat/>
    <w:rsid w:val="00E423EC"/>
    <w:rPr>
      <w:b/>
      <w:bCs/>
    </w:rPr>
  </w:style>
  <w:style w:type="paragraph" w:customStyle="1" w:styleId="StyleHeading1Arial">
    <w:name w:val="Style Heading 1 + Arial"/>
    <w:basedOn w:val="Heading1"/>
    <w:rsid w:val="00E423EC"/>
    <w:pPr>
      <w:keepLines/>
      <w:tabs>
        <w:tab w:val="clear" w:pos="-720"/>
        <w:tab w:val="num" w:pos="360"/>
      </w:tabs>
      <w:suppressAutoHyphens w:val="0"/>
      <w:spacing w:before="240"/>
      <w:ind w:left="567" w:hanging="567"/>
      <w:jc w:val="left"/>
    </w:pPr>
    <w:rPr>
      <w:rFonts w:ascii="Arial Bold" w:hAnsi="Arial Bold"/>
      <w:b w:val="0"/>
      <w:caps/>
      <w:spacing w:val="0"/>
      <w:kern w:val="32"/>
      <w:szCs w:val="32"/>
      <w:lang w:eastAsia="en-US"/>
    </w:rPr>
  </w:style>
  <w:style w:type="paragraph" w:customStyle="1" w:styleId="StyleHeading2Arial">
    <w:name w:val="Style Heading 2 + Arial"/>
    <w:basedOn w:val="Heading2"/>
    <w:rsid w:val="00E423EC"/>
    <w:pPr>
      <w:keepLines/>
      <w:tabs>
        <w:tab w:val="clear" w:pos="-720"/>
        <w:tab w:val="num" w:pos="567"/>
      </w:tabs>
      <w:suppressAutoHyphens w:val="0"/>
      <w:spacing w:before="240"/>
      <w:ind w:left="567" w:hanging="567"/>
      <w:jc w:val="left"/>
    </w:pPr>
    <w:rPr>
      <w:rFonts w:ascii="Arial Bold" w:hAnsi="Arial Bold"/>
      <w:bCs w:val="0"/>
      <w:spacing w:val="0"/>
      <w:szCs w:val="28"/>
      <w:lang w:eastAsia="en-US"/>
    </w:rPr>
  </w:style>
  <w:style w:type="paragraph" w:styleId="ListParagraph">
    <w:name w:val="List Paragraph"/>
    <w:basedOn w:val="Normal"/>
    <w:uiPriority w:val="34"/>
    <w:qFormat/>
    <w:rsid w:val="00E423EC"/>
    <w:pPr>
      <w:ind w:left="720"/>
    </w:pPr>
    <w:rPr>
      <w:rFonts w:cs="Times New Roman"/>
      <w:lang w:eastAsia="en-US"/>
    </w:rPr>
  </w:style>
  <w:style w:type="paragraph" w:customStyle="1" w:styleId="Default">
    <w:name w:val="Default"/>
    <w:rsid w:val="00E423EC"/>
    <w:pPr>
      <w:autoSpaceDE w:val="0"/>
      <w:autoSpaceDN w:val="0"/>
      <w:adjustRightInd w:val="0"/>
    </w:pPr>
    <w:rPr>
      <w:rFonts w:ascii="Arial" w:hAnsi="Arial" w:cs="Arial"/>
      <w:color w:val="000000"/>
      <w:sz w:val="24"/>
      <w:szCs w:val="24"/>
    </w:rPr>
  </w:style>
  <w:style w:type="paragraph" w:styleId="NormalWeb">
    <w:name w:val="Normal (Web)"/>
    <w:rsid w:val="00DE3B90"/>
    <w:pPr>
      <w:spacing w:before="100" w:beforeAutospacing="1" w:after="100" w:afterAutospacing="1"/>
    </w:pPr>
    <w:rPr>
      <w:rFonts w:ascii="Arial" w:hAnsi="Arial"/>
      <w:sz w:val="24"/>
      <w:szCs w:val="24"/>
      <w:lang w:eastAsia="en-US"/>
    </w:rPr>
  </w:style>
  <w:style w:type="character" w:customStyle="1" w:styleId="Heading2Char">
    <w:name w:val="Heading 2 Char"/>
    <w:link w:val="Heading2"/>
    <w:locked/>
    <w:rsid w:val="001D6302"/>
    <w:rPr>
      <w:rFonts w:ascii="Arial" w:hAnsi="Arial" w:cs="Arial"/>
      <w:b/>
      <w:bCs/>
      <w:spacing w:val="-3"/>
      <w:sz w:val="24"/>
      <w:szCs w:val="24"/>
    </w:rPr>
  </w:style>
  <w:style w:type="character" w:customStyle="1" w:styleId="HeaderChar">
    <w:name w:val="Header Char"/>
    <w:link w:val="Header"/>
    <w:locked/>
    <w:rsid w:val="001D6302"/>
    <w:rPr>
      <w:rFonts w:ascii="Arial" w:hAnsi="Arial" w:cs="Arial"/>
      <w:sz w:val="24"/>
      <w:szCs w:val="24"/>
    </w:rPr>
  </w:style>
  <w:style w:type="character" w:customStyle="1" w:styleId="CharChar9">
    <w:name w:val="Char Char9"/>
    <w:semiHidden/>
    <w:locked/>
    <w:rsid w:val="001D6302"/>
    <w:rPr>
      <w:rFonts w:ascii="Arial" w:hAnsi="Arial" w:cs="Arial"/>
      <w:sz w:val="24"/>
      <w:lang w:val="en-GB" w:eastAsia="en-US" w:bidi="ar-SA"/>
    </w:rPr>
  </w:style>
  <w:style w:type="character" w:customStyle="1" w:styleId="BodyTextChar">
    <w:name w:val="Body Text Char"/>
    <w:link w:val="BodyText"/>
    <w:locked/>
    <w:rsid w:val="001D6302"/>
    <w:rPr>
      <w:rFonts w:ascii="Arial" w:hAnsi="Arial" w:cs="Arial"/>
      <w:sz w:val="24"/>
      <w:szCs w:val="24"/>
    </w:rPr>
  </w:style>
  <w:style w:type="character" w:styleId="Emphasis">
    <w:name w:val="Emphasis"/>
    <w:qFormat/>
    <w:rsid w:val="001D6302"/>
    <w:rPr>
      <w:i/>
      <w:iCs/>
    </w:rPr>
  </w:style>
  <w:style w:type="paragraph" w:customStyle="1" w:styleId="DefaultText">
    <w:name w:val="Default Text"/>
    <w:basedOn w:val="Normal"/>
    <w:rsid w:val="001D6302"/>
    <w:pPr>
      <w:overflowPunct w:val="0"/>
      <w:autoSpaceDE w:val="0"/>
      <w:autoSpaceDN w:val="0"/>
      <w:adjustRightInd w:val="0"/>
    </w:pPr>
    <w:rPr>
      <w:rFonts w:ascii="Times New Roman" w:hAnsi="Times New Roman" w:cs="Times New Roman"/>
      <w:szCs w:val="20"/>
      <w:lang w:eastAsia="en-US"/>
    </w:rPr>
  </w:style>
  <w:style w:type="paragraph" w:styleId="TOCHeading">
    <w:name w:val="TOC Heading"/>
    <w:basedOn w:val="Heading1"/>
    <w:next w:val="Normal"/>
    <w:uiPriority w:val="39"/>
    <w:unhideWhenUsed/>
    <w:qFormat/>
    <w:rsid w:val="001D6302"/>
    <w:pPr>
      <w:keepLines/>
      <w:tabs>
        <w:tab w:val="clear" w:pos="-720"/>
      </w:tabs>
      <w:suppressAutoHyphens w:val="0"/>
      <w:spacing w:before="240" w:line="259" w:lineRule="auto"/>
      <w:jc w:val="left"/>
      <w:outlineLvl w:val="9"/>
    </w:pPr>
    <w:rPr>
      <w:rFonts w:asciiTheme="majorHAnsi" w:eastAsiaTheme="majorEastAsia" w:hAnsiTheme="majorHAnsi" w:cstheme="majorBidi"/>
      <w:b w:val="0"/>
      <w:color w:val="2E74B5" w:themeColor="accent1" w:themeShade="BF"/>
      <w:spacing w:val="0"/>
      <w:sz w:val="32"/>
      <w:szCs w:val="32"/>
      <w:lang w:val="en-US" w:eastAsia="en-US"/>
    </w:rPr>
  </w:style>
  <w:style w:type="character" w:customStyle="1" w:styleId="BodyText2Char">
    <w:name w:val="Body Text 2 Char"/>
    <w:basedOn w:val="DefaultParagraphFont"/>
    <w:link w:val="BodyText2"/>
    <w:rsid w:val="00000B07"/>
    <w:rPr>
      <w:rFonts w:ascii="Arial" w:hAnsi="Arial" w:cs="Arial"/>
      <w:spacing w:val="-3"/>
      <w:sz w:val="24"/>
      <w:szCs w:val="24"/>
    </w:rPr>
  </w:style>
  <w:style w:type="character" w:customStyle="1" w:styleId="CommentTextChar">
    <w:name w:val="Comment Text Char"/>
    <w:basedOn w:val="DefaultParagraphFont"/>
    <w:link w:val="CommentText"/>
    <w:semiHidden/>
    <w:rsid w:val="00F936A0"/>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874141">
      <w:bodyDiv w:val="1"/>
      <w:marLeft w:val="0"/>
      <w:marRight w:val="0"/>
      <w:marTop w:val="0"/>
      <w:marBottom w:val="0"/>
      <w:divBdr>
        <w:top w:val="none" w:sz="0" w:space="0" w:color="auto"/>
        <w:left w:val="none" w:sz="0" w:space="0" w:color="auto"/>
        <w:bottom w:val="none" w:sz="0" w:space="0" w:color="auto"/>
        <w:right w:val="none" w:sz="0" w:space="0" w:color="auto"/>
      </w:divBdr>
    </w:div>
    <w:div w:id="758214013">
      <w:bodyDiv w:val="1"/>
      <w:marLeft w:val="0"/>
      <w:marRight w:val="0"/>
      <w:marTop w:val="0"/>
      <w:marBottom w:val="0"/>
      <w:divBdr>
        <w:top w:val="none" w:sz="0" w:space="0" w:color="auto"/>
        <w:left w:val="none" w:sz="0" w:space="0" w:color="auto"/>
        <w:bottom w:val="none" w:sz="0" w:space="0" w:color="auto"/>
        <w:right w:val="none" w:sz="0" w:space="0" w:color="auto"/>
      </w:divBdr>
    </w:div>
    <w:div w:id="873738476">
      <w:bodyDiv w:val="1"/>
      <w:marLeft w:val="0"/>
      <w:marRight w:val="0"/>
      <w:marTop w:val="0"/>
      <w:marBottom w:val="0"/>
      <w:divBdr>
        <w:top w:val="none" w:sz="0" w:space="0" w:color="auto"/>
        <w:left w:val="none" w:sz="0" w:space="0" w:color="auto"/>
        <w:bottom w:val="none" w:sz="0" w:space="0" w:color="auto"/>
        <w:right w:val="none" w:sz="0" w:space="0" w:color="auto"/>
      </w:divBdr>
    </w:div>
    <w:div w:id="1018001717">
      <w:bodyDiv w:val="1"/>
      <w:marLeft w:val="0"/>
      <w:marRight w:val="0"/>
      <w:marTop w:val="0"/>
      <w:marBottom w:val="0"/>
      <w:divBdr>
        <w:top w:val="none" w:sz="0" w:space="0" w:color="auto"/>
        <w:left w:val="none" w:sz="0" w:space="0" w:color="auto"/>
        <w:bottom w:val="none" w:sz="0" w:space="0" w:color="auto"/>
        <w:right w:val="none" w:sz="0" w:space="0" w:color="auto"/>
      </w:divBdr>
    </w:div>
    <w:div w:id="1545211439">
      <w:bodyDiv w:val="1"/>
      <w:marLeft w:val="0"/>
      <w:marRight w:val="0"/>
      <w:marTop w:val="0"/>
      <w:marBottom w:val="0"/>
      <w:divBdr>
        <w:top w:val="none" w:sz="0" w:space="0" w:color="auto"/>
        <w:left w:val="none" w:sz="0" w:space="0" w:color="auto"/>
        <w:bottom w:val="none" w:sz="0" w:space="0" w:color="auto"/>
        <w:right w:val="none" w:sz="0" w:space="0" w:color="auto"/>
      </w:divBdr>
    </w:div>
    <w:div w:id="178527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hse.gov.uk/riddor/reportable-incidents.ht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hse.gov.uk/riddor/specified-injuries.htm"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Operational Policy Framework Document" ma:contentTypeID="0x010100E1F4AC89B5290344B809A8A7B2EE9D25003426E9E3C863A24CA8AB11D937DEAB37" ma:contentTypeVersion="15" ma:contentTypeDescription="" ma:contentTypeScope="" ma:versionID="07caf9180447231e7601228d7e384f16">
  <xsd:schema xmlns:xsd="http://www.w3.org/2001/XMLSchema" xmlns:xs="http://www.w3.org/2001/XMLSchema" xmlns:p="http://schemas.microsoft.com/office/2006/metadata/properties" xmlns:ns2="e6f69fc8-beb7-43d9-a1d3-4607bf206ebf" xmlns:ns3="df03ece1-b365-4511-a925-fb8a316b7eb2" xmlns:ns4="ab1d97e3-b418-40b0-94e6-723cc9d5f558" targetNamespace="http://schemas.microsoft.com/office/2006/metadata/properties" ma:root="true" ma:fieldsID="94d41058387109d16189b237bba581ef" ns2:_="" ns3:_="" ns4:_="">
    <xsd:import namespace="e6f69fc8-beb7-43d9-a1d3-4607bf206ebf"/>
    <xsd:import namespace="df03ece1-b365-4511-a925-fb8a316b7eb2"/>
    <xsd:import namespace="ab1d97e3-b418-40b0-94e6-723cc9d5f558"/>
    <xsd:element name="properties">
      <xsd:complexType>
        <xsd:sequence>
          <xsd:element name="documentManagement">
            <xsd:complexType>
              <xsd:all>
                <xsd:element ref="ns2:CT_OPF_Section"/>
                <xsd:element ref="ns2:CT_OPF_PolicyGroup"/>
                <xsd:element ref="ns2:CT_OPF_ReviewDate"/>
                <xsd:element ref="ns2:CT_OPF_PolicyRef" minOccurs="0"/>
                <xsd:element ref="ns2:CT_OPF_Nation"/>
                <xsd:element ref="ns3:TaxCatchAll" minOccurs="0"/>
                <xsd:element ref="ns3:TaxCatchAllLabel" minOccurs="0"/>
                <xsd:element ref="ns4:MediaServiceMetadata" minOccurs="0"/>
                <xsd:element ref="ns4:MediaServiceFastMetadata" minOccurs="0"/>
                <xsd:element ref="ns2:CT_OPF_Brand" minOccurs="0"/>
                <xsd:element ref="ns4:MediaServiceAutoKeyPoints" minOccurs="0"/>
                <xsd:element ref="ns4:MediaServiceKeyPoints" minOccurs="0"/>
                <xsd:element ref="ns2:SharedWithUsers" minOccurs="0"/>
                <xsd:element ref="ns2:SharedWithDetail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69fc8-beb7-43d9-a1d3-4607bf206ebf" elementFormDefault="qualified">
    <xsd:import namespace="http://schemas.microsoft.com/office/2006/documentManagement/types"/>
    <xsd:import namespace="http://schemas.microsoft.com/office/infopath/2007/PartnerControls"/>
    <xsd:element name="CT_OPF_Section" ma:index="2" ma:displayName="Section" ma:format="Dropdown" ma:internalName="CT_OPF_Section">
      <xsd:simpleType>
        <xsd:restriction base="dms:Choice">
          <xsd:enumeration value="Service Management"/>
          <xsd:enumeration value="Adult Care Practice"/>
          <xsd:enumeration value="Children's Care Practice"/>
          <xsd:enumeration value="Care Practices that apply to Children and Adults"/>
          <xsd:enumeration value="Employment Practice"/>
          <xsd:enumeration value="Health and Safety"/>
          <xsd:enumeration value="Governance"/>
          <xsd:enumeration value="Volunteer Management"/>
          <xsd:enumeration value="CTHR Employment Policies"/>
          <xsd:enumeration value="Reports"/>
        </xsd:restriction>
      </xsd:simpleType>
    </xsd:element>
    <xsd:element name="CT_OPF_PolicyGroup" ma:index="3" ma:displayName="Policy Group" ma:format="Dropdown" ma:internalName="CT_OPF_PolicyGroup">
      <xsd:simpleType>
        <xsd:restriction base="dms:Choice">
          <xsd:enumeration value="Data Protection and Subject Access"/>
          <xsd:enumeration value="Personal Care (Adults)"/>
          <xsd:enumeration value="Personal Care (Children)"/>
          <xsd:enumeration value="Personal Care (Adults and Children)"/>
          <xsd:enumeration value="Medication (Adult)"/>
          <xsd:enumeration value="Medication (Children)"/>
          <xsd:enumeration value="Medication (Adults and Children)"/>
          <xsd:enumeration value="Resuscitation (Adults)"/>
          <xsd:enumeration value="Resuscitation (Children)"/>
          <xsd:enumeration value="Safeguarding (Adults)"/>
          <xsd:enumeration value="Safeguarding (Children)"/>
          <xsd:enumeration value="Safeguarding (Adults and Children)"/>
          <xsd:enumeration value="Prevention and Control of Infection"/>
          <xsd:enumeration value="Escort and Transport"/>
          <xsd:enumeration value="Behaviour Management"/>
          <xsd:enumeration value="Autonomy and Independence"/>
          <xsd:enumeration value="Confidentiality and Disclosure"/>
          <xsd:enumeration value="Security of the Home"/>
          <xsd:enumeration value="Financial Protection"/>
          <xsd:enumeration value="Code of Conduct"/>
          <xsd:enumeration value="Disciplinary"/>
          <xsd:enumeration value="Grievance"/>
          <xsd:enumeration value="Sickness Absence"/>
          <xsd:enumeration value="Diversity and Equality"/>
          <xsd:enumeration value="Harassment"/>
          <xsd:enumeration value="Whistleblowing"/>
          <xsd:enumeration value="Conflict of Interest"/>
          <xsd:enumeration value="Alcohol and Illegal Substances"/>
          <xsd:enumeration value="New and Expectant Mothers"/>
          <xsd:enumeration value="Learning and Development"/>
          <xsd:enumeration value="Recruitment"/>
          <xsd:enumeration value="Stress"/>
          <xsd:enumeration value="Health and Safety"/>
          <xsd:enumeration value="Mobility Assistance"/>
          <xsd:enumeration value="Lone Working"/>
          <xsd:enumeration value="Conflict of Interest"/>
          <xsd:enumeration value="Compliments and Complaints"/>
          <xsd:enumeration value="Governance"/>
          <xsd:enumeration value="Employment Contracts"/>
          <xsd:enumeration value="Employment Issues"/>
          <xsd:enumeration value="Reports"/>
        </xsd:restriction>
      </xsd:simpleType>
    </xsd:element>
    <xsd:element name="CT_OPF_ReviewDate" ma:index="4" ma:displayName="Review Date" ma:format="DateOnly" ma:internalName="CT_OPF_ReviewDate">
      <xsd:simpleType>
        <xsd:restriction base="dms:DateTime"/>
      </xsd:simpleType>
    </xsd:element>
    <xsd:element name="CT_OPF_PolicyRef" ma:index="6" nillable="true" ma:displayName="Policy Ref" ma:internalName="CT_OPF_PolicyRef">
      <xsd:simpleType>
        <xsd:restriction base="dms:Text">
          <xsd:maxLength value="255"/>
        </xsd:restriction>
      </xsd:simpleType>
    </xsd:element>
    <xsd:element name="CT_OPF_Nation" ma:index="7" ma:displayName="Applies to:" ma:default="England and Wales" ma:format="Dropdown" ma:internalName="CT_OPF_Nation">
      <xsd:simpleType>
        <xsd:restriction base="dms:Choice">
          <xsd:enumeration value="England and Wales"/>
          <xsd:enumeration value="Wales only"/>
          <xsd:enumeration value="England only"/>
        </xsd:restriction>
      </xsd:simpleType>
    </xsd:element>
    <xsd:element name="CT_OPF_Brand" ma:index="18" nillable="true" ma:displayName="Brand" ma:default="Carers Trust" ma:description="Denotes whether the document is branded for Carers Trust, or dual branded to include the Crossroads logo." ma:format="Dropdown" ma:internalName="CT_OPF_Brand">
      <xsd:simpleType>
        <xsd:restriction base="dms:Choice">
          <xsd:enumeration value="Carers Trust"/>
          <xsd:enumeration value="Dual Branding"/>
        </xsd:restrictio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03ece1-b365-4511-a925-fb8a316b7eb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f996ab7f-d610-45da-b7d5-c466eac059ef}" ma:internalName="TaxCatchAll" ma:showField="CatchAllData" ma:web="e6f69fc8-beb7-43d9-a1d3-4607bf206ebf">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f996ab7f-d610-45da-b7d5-c466eac059ef}" ma:internalName="TaxCatchAllLabel" ma:readOnly="true" ma:showField="CatchAllDataLabel" ma:web="e6f69fc8-beb7-43d9-a1d3-4607bf206eb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1d97e3-b418-40b0-94e6-723cc9d5f558"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T_OPF_PolicyGroup xmlns="e6f69fc8-beb7-43d9-a1d3-4607bf206ebf">Mobility Assistance</CT_OPF_PolicyGroup>
    <CT_OPF_Nation xmlns="e6f69fc8-beb7-43d9-a1d3-4607bf206ebf">England and Wales</CT_OPF_Nation>
    <CT_OPF_Brand xmlns="e6f69fc8-beb7-43d9-a1d3-4607bf206ebf">Carers Trust</CT_OPF_Brand>
    <CT_OPF_Section xmlns="e6f69fc8-beb7-43d9-a1d3-4607bf206ebf">Health and Safety</CT_OPF_Section>
    <CT_OPF_ReviewDate xmlns="e6f69fc8-beb7-43d9-a1d3-4607bf206ebf">2024-08-12T23:00:00+00:00</CT_OPF_ReviewDate>
    <CT_OPF_PolicyRef xmlns="e6f69fc8-beb7-43d9-a1d3-4607bf206ebf" xsi:nil="true"/>
    <TaxCatchAll xmlns="df03ece1-b365-4511-a925-fb8a316b7eb2" xsi:nil="true"/>
  </documentManagement>
</p:properties>
</file>

<file path=customXml/item4.xml><?xml version="1.0" encoding="utf-8"?>
<LongProperties xmlns="http://schemas.microsoft.com/office/2006/metadata/longProperties"/>
</file>

<file path=customXml/item5.xml><?xml version="1.0" encoding="utf-8"?>
<?mso-contentType ?>
<SharedContentType xmlns="Microsoft.SharePoint.Taxonomy.ContentTypeSync" SourceId="ca591c42-f103-4e94-b0a2-f5c6c6996d84" ContentTypeId="0x01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5A6D44-33DD-45EE-9402-1C6F93C8209E}">
  <ds:schemaRefs>
    <ds:schemaRef ds:uri="http://schemas.openxmlformats.org/officeDocument/2006/bibliography"/>
  </ds:schemaRefs>
</ds:datastoreItem>
</file>

<file path=customXml/itemProps2.xml><?xml version="1.0" encoding="utf-8"?>
<ds:datastoreItem xmlns:ds="http://schemas.openxmlformats.org/officeDocument/2006/customXml" ds:itemID="{911CC90C-158D-4CDB-87BC-CBF57D4362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69fc8-beb7-43d9-a1d3-4607bf206ebf"/>
    <ds:schemaRef ds:uri="df03ece1-b365-4511-a925-fb8a316b7eb2"/>
    <ds:schemaRef ds:uri="ab1d97e3-b418-40b0-94e6-723cc9d5f5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CA91F4-EC51-4450-84E4-A2EDF46BD95F}">
  <ds:schemaRefs>
    <ds:schemaRef ds:uri="http://schemas.microsoft.com/office/2006/metadata/properties"/>
    <ds:schemaRef ds:uri="http://schemas.microsoft.com/office/infopath/2007/PartnerControls"/>
    <ds:schemaRef ds:uri="e6f69fc8-beb7-43d9-a1d3-4607bf206ebf"/>
    <ds:schemaRef ds:uri="df03ece1-b365-4511-a925-fb8a316b7eb2"/>
  </ds:schemaRefs>
</ds:datastoreItem>
</file>

<file path=customXml/itemProps4.xml><?xml version="1.0" encoding="utf-8"?>
<ds:datastoreItem xmlns:ds="http://schemas.openxmlformats.org/officeDocument/2006/customXml" ds:itemID="{928C27BE-B425-467C-8403-C846FB630DE4}">
  <ds:schemaRefs>
    <ds:schemaRef ds:uri="http://schemas.microsoft.com/office/2006/metadata/longProperties"/>
  </ds:schemaRefs>
</ds:datastoreItem>
</file>

<file path=customXml/itemProps5.xml><?xml version="1.0" encoding="utf-8"?>
<ds:datastoreItem xmlns:ds="http://schemas.openxmlformats.org/officeDocument/2006/customXml" ds:itemID="{C5AA857F-A289-4D64-9CF6-28CC4A4046BB}">
  <ds:schemaRefs>
    <ds:schemaRef ds:uri="Microsoft.SharePoint.Taxonomy.ContentTypeSync"/>
  </ds:schemaRefs>
</ds:datastoreItem>
</file>

<file path=customXml/itemProps6.xml><?xml version="1.0" encoding="utf-8"?>
<ds:datastoreItem xmlns:ds="http://schemas.openxmlformats.org/officeDocument/2006/customXml" ds:itemID="{E211B797-B593-4AD5-A9C0-9CBFF72C2D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2352</Words>
  <Characters>12749</Characters>
  <Application>Microsoft Office Word</Application>
  <DocSecurity>4</DocSecurity>
  <Lines>106</Lines>
  <Paragraphs>30</Paragraphs>
  <ScaleCrop>false</ScaleCrop>
  <HeadingPairs>
    <vt:vector size="2" baseType="variant">
      <vt:variant>
        <vt:lpstr>Title</vt:lpstr>
      </vt:variant>
      <vt:variant>
        <vt:i4>1</vt:i4>
      </vt:variant>
    </vt:vector>
  </HeadingPairs>
  <TitlesOfParts>
    <vt:vector size="1" baseType="lpstr">
      <vt:lpstr>K</vt:lpstr>
    </vt:vector>
  </TitlesOfParts>
  <Company>Systematric Limited</Company>
  <LinksUpToDate>false</LinksUpToDate>
  <CharactersWithSpaces>15071</CharactersWithSpaces>
  <SharedDoc>false</SharedDoc>
  <HLinks>
    <vt:vector size="132" baseType="variant">
      <vt:variant>
        <vt:i4>458817</vt:i4>
      </vt:variant>
      <vt:variant>
        <vt:i4>63</vt:i4>
      </vt:variant>
      <vt:variant>
        <vt:i4>0</vt:i4>
      </vt:variant>
      <vt:variant>
        <vt:i4>5</vt:i4>
      </vt:variant>
      <vt:variant>
        <vt:lpwstr>http://www.xrds.org.uk/dsweb/View/Collection-1921</vt:lpwstr>
      </vt:variant>
      <vt:variant>
        <vt:lpwstr/>
      </vt:variant>
      <vt:variant>
        <vt:i4>983112</vt:i4>
      </vt:variant>
      <vt:variant>
        <vt:i4>60</vt:i4>
      </vt:variant>
      <vt:variant>
        <vt:i4>0</vt:i4>
      </vt:variant>
      <vt:variant>
        <vt:i4>5</vt:i4>
      </vt:variant>
      <vt:variant>
        <vt:lpwstr>http://www.xrds.org.uk/dsweb/View/Collection-2090</vt:lpwstr>
      </vt:variant>
      <vt:variant>
        <vt:lpwstr/>
      </vt:variant>
      <vt:variant>
        <vt:i4>458817</vt:i4>
      </vt:variant>
      <vt:variant>
        <vt:i4>57</vt:i4>
      </vt:variant>
      <vt:variant>
        <vt:i4>0</vt:i4>
      </vt:variant>
      <vt:variant>
        <vt:i4>5</vt:i4>
      </vt:variant>
      <vt:variant>
        <vt:lpwstr>http://www.xrds.org.uk/dsweb/View/Collection-1921</vt:lpwstr>
      </vt:variant>
      <vt:variant>
        <vt:lpwstr/>
      </vt:variant>
      <vt:variant>
        <vt:i4>131137</vt:i4>
      </vt:variant>
      <vt:variant>
        <vt:i4>54</vt:i4>
      </vt:variant>
      <vt:variant>
        <vt:i4>0</vt:i4>
      </vt:variant>
      <vt:variant>
        <vt:i4>5</vt:i4>
      </vt:variant>
      <vt:variant>
        <vt:lpwstr>http://www.xrds.org.uk/dsweb/View/Collection-1970</vt:lpwstr>
      </vt:variant>
      <vt:variant>
        <vt:lpwstr/>
      </vt:variant>
      <vt:variant>
        <vt:i4>196673</vt:i4>
      </vt:variant>
      <vt:variant>
        <vt:i4>51</vt:i4>
      </vt:variant>
      <vt:variant>
        <vt:i4>0</vt:i4>
      </vt:variant>
      <vt:variant>
        <vt:i4>5</vt:i4>
      </vt:variant>
      <vt:variant>
        <vt:lpwstr>http://www.xrds.org.uk/dsweb/View/Collection-1969</vt:lpwstr>
      </vt:variant>
      <vt:variant>
        <vt:lpwstr/>
      </vt:variant>
      <vt:variant>
        <vt:i4>196673</vt:i4>
      </vt:variant>
      <vt:variant>
        <vt:i4>48</vt:i4>
      </vt:variant>
      <vt:variant>
        <vt:i4>0</vt:i4>
      </vt:variant>
      <vt:variant>
        <vt:i4>5</vt:i4>
      </vt:variant>
      <vt:variant>
        <vt:lpwstr>http://www.xrds.org.uk/dsweb/View/Collection-1968</vt:lpwstr>
      </vt:variant>
      <vt:variant>
        <vt:lpwstr/>
      </vt:variant>
      <vt:variant>
        <vt:i4>262223</vt:i4>
      </vt:variant>
      <vt:variant>
        <vt:i4>45</vt:i4>
      </vt:variant>
      <vt:variant>
        <vt:i4>0</vt:i4>
      </vt:variant>
      <vt:variant>
        <vt:i4>5</vt:i4>
      </vt:variant>
      <vt:variant>
        <vt:lpwstr>http://www.xrds.org.uk/dsweb/View/Collection-1710</vt:lpwstr>
      </vt:variant>
      <vt:variant>
        <vt:lpwstr/>
      </vt:variant>
      <vt:variant>
        <vt:i4>65608</vt:i4>
      </vt:variant>
      <vt:variant>
        <vt:i4>42</vt:i4>
      </vt:variant>
      <vt:variant>
        <vt:i4>0</vt:i4>
      </vt:variant>
      <vt:variant>
        <vt:i4>5</vt:i4>
      </vt:variant>
      <vt:variant>
        <vt:lpwstr>http://www.xrds.org.uk/dsweb/View/Collection-2072</vt:lpwstr>
      </vt:variant>
      <vt:variant>
        <vt:lpwstr/>
      </vt:variant>
      <vt:variant>
        <vt:i4>458817</vt:i4>
      </vt:variant>
      <vt:variant>
        <vt:i4>39</vt:i4>
      </vt:variant>
      <vt:variant>
        <vt:i4>0</vt:i4>
      </vt:variant>
      <vt:variant>
        <vt:i4>5</vt:i4>
      </vt:variant>
      <vt:variant>
        <vt:lpwstr>http://www.xrds.org.uk/dsweb/View/Collection-1921</vt:lpwstr>
      </vt:variant>
      <vt:variant>
        <vt:lpwstr/>
      </vt:variant>
      <vt:variant>
        <vt:i4>6750329</vt:i4>
      </vt:variant>
      <vt:variant>
        <vt:i4>36</vt:i4>
      </vt:variant>
      <vt:variant>
        <vt:i4>0</vt:i4>
      </vt:variant>
      <vt:variant>
        <vt:i4>5</vt:i4>
      </vt:variant>
      <vt:variant>
        <vt:lpwstr>3.2.1%09With regard to handling money and financial matters on behalf of service users, the organisation will seek to comply with the requirements of:</vt:lpwstr>
      </vt:variant>
      <vt:variant>
        <vt:lpwstr/>
      </vt:variant>
      <vt:variant>
        <vt:i4>6750329</vt:i4>
      </vt:variant>
      <vt:variant>
        <vt:i4>33</vt:i4>
      </vt:variant>
      <vt:variant>
        <vt:i4>0</vt:i4>
      </vt:variant>
      <vt:variant>
        <vt:i4>5</vt:i4>
      </vt:variant>
      <vt:variant>
        <vt:lpwstr>3.2.1%09With regard to handling money and financial matters on behalf of service users, the organisation will seek to comply with the requirements of:</vt:lpwstr>
      </vt:variant>
      <vt:variant>
        <vt:lpwstr/>
      </vt:variant>
      <vt:variant>
        <vt:i4>131147</vt:i4>
      </vt:variant>
      <vt:variant>
        <vt:i4>30</vt:i4>
      </vt:variant>
      <vt:variant>
        <vt:i4>0</vt:i4>
      </vt:variant>
      <vt:variant>
        <vt:i4>5</vt:i4>
      </vt:variant>
      <vt:variant>
        <vt:lpwstr>http://www.xrds.org.uk/dsweb/View/Collection-1377</vt:lpwstr>
      </vt:variant>
      <vt:variant>
        <vt:lpwstr/>
      </vt:variant>
      <vt:variant>
        <vt:i4>393225</vt:i4>
      </vt:variant>
      <vt:variant>
        <vt:i4>27</vt:i4>
      </vt:variant>
      <vt:variant>
        <vt:i4>0</vt:i4>
      </vt:variant>
      <vt:variant>
        <vt:i4>5</vt:i4>
      </vt:variant>
      <vt:variant>
        <vt:lpwstr>http://www.xrds.org.uk/dsweb/Get/Document-7468/G 01a Conflict of interest policy - staff.doc</vt:lpwstr>
      </vt:variant>
      <vt:variant>
        <vt:lpwstr/>
      </vt:variant>
      <vt:variant>
        <vt:i4>458817</vt:i4>
      </vt:variant>
      <vt:variant>
        <vt:i4>24</vt:i4>
      </vt:variant>
      <vt:variant>
        <vt:i4>0</vt:i4>
      </vt:variant>
      <vt:variant>
        <vt:i4>5</vt:i4>
      </vt:variant>
      <vt:variant>
        <vt:lpwstr>http://www.xrds.org.uk/dsweb/View/Collection-1921</vt:lpwstr>
      </vt:variant>
      <vt:variant>
        <vt:lpwstr/>
      </vt:variant>
      <vt:variant>
        <vt:i4>3145849</vt:i4>
      </vt:variant>
      <vt:variant>
        <vt:i4>21</vt:i4>
      </vt:variant>
      <vt:variant>
        <vt:i4>0</vt:i4>
      </vt:variant>
      <vt:variant>
        <vt:i4>5</vt:i4>
      </vt:variant>
      <vt:variant>
        <vt:lpwstr>http://www.xrds.org.uk/dsweb/Get/Document-8403/HT01 Guidance on volunteers.doc</vt:lpwstr>
      </vt:variant>
      <vt:variant>
        <vt:lpwstr/>
      </vt:variant>
      <vt:variant>
        <vt:i4>78</vt:i4>
      </vt:variant>
      <vt:variant>
        <vt:i4>18</vt:i4>
      </vt:variant>
      <vt:variant>
        <vt:i4>0</vt:i4>
      </vt:variant>
      <vt:variant>
        <vt:i4>5</vt:i4>
      </vt:variant>
      <vt:variant>
        <vt:lpwstr>http://www.xrds.org.uk/dsweb/View/Collection-662</vt:lpwstr>
      </vt:variant>
      <vt:variant>
        <vt:lpwstr/>
      </vt:variant>
      <vt:variant>
        <vt:i4>589888</vt:i4>
      </vt:variant>
      <vt:variant>
        <vt:i4>15</vt:i4>
      </vt:variant>
      <vt:variant>
        <vt:i4>0</vt:i4>
      </vt:variant>
      <vt:variant>
        <vt:i4>5</vt:i4>
      </vt:variant>
      <vt:variant>
        <vt:lpwstr>http://www.xrds.org.uk/dsweb/View/Collection-885</vt:lpwstr>
      </vt:variant>
      <vt:variant>
        <vt:lpwstr/>
      </vt:variant>
      <vt:variant>
        <vt:i4>131137</vt:i4>
      </vt:variant>
      <vt:variant>
        <vt:i4>12</vt:i4>
      </vt:variant>
      <vt:variant>
        <vt:i4>0</vt:i4>
      </vt:variant>
      <vt:variant>
        <vt:i4>5</vt:i4>
      </vt:variant>
      <vt:variant>
        <vt:lpwstr>http://www.xrds.org.uk/dsweb/View/Collection-1970</vt:lpwstr>
      </vt:variant>
      <vt:variant>
        <vt:lpwstr/>
      </vt:variant>
      <vt:variant>
        <vt:i4>196673</vt:i4>
      </vt:variant>
      <vt:variant>
        <vt:i4>9</vt:i4>
      </vt:variant>
      <vt:variant>
        <vt:i4>0</vt:i4>
      </vt:variant>
      <vt:variant>
        <vt:i4>5</vt:i4>
      </vt:variant>
      <vt:variant>
        <vt:lpwstr>http://www.xrds.org.uk/dsweb/View/Collection-1969</vt:lpwstr>
      </vt:variant>
      <vt:variant>
        <vt:lpwstr/>
      </vt:variant>
      <vt:variant>
        <vt:i4>458817</vt:i4>
      </vt:variant>
      <vt:variant>
        <vt:i4>6</vt:i4>
      </vt:variant>
      <vt:variant>
        <vt:i4>0</vt:i4>
      </vt:variant>
      <vt:variant>
        <vt:i4>5</vt:i4>
      </vt:variant>
      <vt:variant>
        <vt:lpwstr>http://www.xrds.org.uk/dsweb/View/Collection-1923</vt:lpwstr>
      </vt:variant>
      <vt:variant>
        <vt:lpwstr/>
      </vt:variant>
      <vt:variant>
        <vt:i4>458817</vt:i4>
      </vt:variant>
      <vt:variant>
        <vt:i4>3</vt:i4>
      </vt:variant>
      <vt:variant>
        <vt:i4>0</vt:i4>
      </vt:variant>
      <vt:variant>
        <vt:i4>5</vt:i4>
      </vt:variant>
      <vt:variant>
        <vt:lpwstr>http://www.xrds.org.uk/dsweb/View/Collection-1922</vt:lpwstr>
      </vt:variant>
      <vt:variant>
        <vt:lpwstr/>
      </vt:variant>
      <vt:variant>
        <vt:i4>458817</vt:i4>
      </vt:variant>
      <vt:variant>
        <vt:i4>0</vt:i4>
      </vt:variant>
      <vt:variant>
        <vt:i4>0</vt:i4>
      </vt:variant>
      <vt:variant>
        <vt:i4>5</vt:i4>
      </vt:variant>
      <vt:variant>
        <vt:lpwstr>http://www.xrds.org.uk/dsweb/View/Collection-1921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F02c Mobility Assistance Guidance for Care workers</dc:title>
  <dc:subject/>
  <dc:creator>Liz Clarkson</dc:creator>
  <cp:keywords/>
  <cp:lastModifiedBy>Mae Flores</cp:lastModifiedBy>
  <cp:revision>2</cp:revision>
  <cp:lastPrinted>2004-10-19T15:33:00Z</cp:lastPrinted>
  <dcterms:created xsi:type="dcterms:W3CDTF">2024-09-09T09:36:00Z</dcterms:created>
  <dcterms:modified xsi:type="dcterms:W3CDTF">2024-09-09T09:36:00Z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lpwstr>1</vt:lpwstr>
  </property>
  <property fmtid="{D5CDD505-2E9C-101B-9397-08002B2CF9AE}" pid="3" name="ContentTypeId">
    <vt:lpwstr>0x010100E1F4AC89B5290344B809A8A7B2EE9D25003426E9E3C863A24CA8AB11D937DEAB37</vt:lpwstr>
  </property>
</Properties>
</file>